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20003" w14:textId="11D786C8" w:rsidR="000F63B0" w:rsidRPr="000F63B0" w:rsidRDefault="000F63B0" w:rsidP="000F63B0">
      <w:pPr>
        <w:suppressAutoHyphens/>
        <w:spacing w:after="0" w:line="240" w:lineRule="auto"/>
        <w:rPr>
          <w:rFonts w:eastAsia="Times New Roman" w:cstheme="minorHAnsi"/>
          <w:i/>
          <w:iCs/>
          <w:sz w:val="18"/>
          <w:szCs w:val="18"/>
          <w:highlight w:val="yellow"/>
          <w14:ligatures w14:val="none"/>
        </w:rPr>
      </w:pPr>
      <w:r w:rsidRPr="000F63B0">
        <w:rPr>
          <w:rFonts w:eastAsia="Times New Roman" w:cstheme="minorHAnsi"/>
          <w:i/>
          <w:iCs/>
          <w:sz w:val="18"/>
          <w:szCs w:val="18"/>
          <w14:ligatures w14:val="none"/>
        </w:rPr>
        <w:t xml:space="preserve">Załącznik nr </w:t>
      </w:r>
      <w:r>
        <w:rPr>
          <w:rFonts w:eastAsia="Times New Roman" w:cstheme="minorHAnsi"/>
          <w:i/>
          <w:iCs/>
          <w:sz w:val="18"/>
          <w:szCs w:val="18"/>
          <w14:ligatures w14:val="none"/>
        </w:rPr>
        <w:t>3</w:t>
      </w:r>
      <w:r w:rsidRPr="000F63B0">
        <w:rPr>
          <w:rFonts w:eastAsia="Times New Roman" w:cstheme="minorHAnsi"/>
          <w:i/>
          <w:iCs/>
          <w:sz w:val="18"/>
          <w:szCs w:val="18"/>
          <w14:ligatures w14:val="none"/>
        </w:rPr>
        <w:t xml:space="preserve">  do  Regulaminu rekrutacji i uczestnictwa w projekcie </w:t>
      </w:r>
      <w:bookmarkStart w:id="0" w:name="_Hlk177028820"/>
      <w:r w:rsidRPr="000F63B0">
        <w:rPr>
          <w:rFonts w:eastAsia="Times New Roman" w:cstheme="minorHAnsi"/>
          <w:i/>
          <w:iCs/>
          <w:sz w:val="18"/>
          <w:szCs w:val="18"/>
          <w14:ligatures w14:val="none"/>
        </w:rPr>
        <w:t xml:space="preserve">„JEDNI Z NAS”  </w:t>
      </w:r>
      <w:bookmarkEnd w:id="0"/>
    </w:p>
    <w:p w14:paraId="120D75F2" w14:textId="24CA90C7" w:rsidR="00B037DA" w:rsidRPr="008F2E27" w:rsidRDefault="00B037DA" w:rsidP="0046308B">
      <w:pPr>
        <w:suppressAutoHyphens/>
        <w:spacing w:before="360" w:line="240" w:lineRule="auto"/>
        <w:rPr>
          <w:rFonts w:eastAsia="Arial" w:cs="Arial"/>
          <w:b/>
          <w:bCs/>
          <w:lang w:eastAsia="ar-SA"/>
        </w:rPr>
      </w:pPr>
      <w:r w:rsidRPr="008F2E27">
        <w:rPr>
          <w:rFonts w:eastAsia="Arial" w:cs="Arial"/>
          <w:b/>
          <w:bCs/>
          <w:lang w:eastAsia="ar-SA"/>
        </w:rPr>
        <w:t xml:space="preserve">Klauzula informacyjna </w:t>
      </w:r>
      <w:r w:rsidR="00EF2007">
        <w:rPr>
          <w:rFonts w:eastAsia="Arial" w:cs="Arial"/>
          <w:b/>
          <w:bCs/>
          <w:lang w:eastAsia="ar-SA"/>
        </w:rPr>
        <w:t>dla wnioskodawców oraz beneficjentów</w:t>
      </w:r>
    </w:p>
    <w:p w14:paraId="7EBC464D" w14:textId="77777777" w:rsidR="00EF2007" w:rsidRPr="00EF2007" w:rsidRDefault="00EF2007" w:rsidP="00EF2007">
      <w:pPr>
        <w:suppressAutoHyphens/>
        <w:spacing w:after="0" w:line="276" w:lineRule="auto"/>
        <w:rPr>
          <w:rFonts w:eastAsia="Calibri" w:cs="Arial"/>
          <w:b/>
          <w:lang w:eastAsia="ar-SA"/>
        </w:rPr>
      </w:pPr>
      <w:r w:rsidRPr="00EF2007">
        <w:rPr>
          <w:rFonts w:eastAsia="Calibri" w:cs="Arial"/>
          <w:lang w:eastAsia="ar-SA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zwane dalej „RODO” informuję, że</w:t>
      </w:r>
    </w:p>
    <w:p w14:paraId="63B7D356" w14:textId="77777777" w:rsidR="00EF2007" w:rsidRDefault="00EF2007" w:rsidP="00EF2007">
      <w:pPr>
        <w:pStyle w:val="Akapitzlist"/>
        <w:numPr>
          <w:ilvl w:val="0"/>
          <w:numId w:val="38"/>
        </w:numPr>
        <w:suppressAutoHyphens/>
        <w:spacing w:after="0"/>
        <w:rPr>
          <w:rFonts w:eastAsia="Calibri" w:cs="Arial"/>
          <w:bCs/>
          <w:lang w:eastAsia="ar-SA"/>
        </w:rPr>
      </w:pPr>
      <w:r w:rsidRPr="00EF2007">
        <w:rPr>
          <w:rFonts w:eastAsia="Calibri" w:cs="Arial"/>
          <w:bCs/>
          <w:lang w:eastAsia="ar-SA"/>
        </w:rPr>
        <w:t xml:space="preserve">Administratorem danych, który odpowiada za przetwarzanie Pani/Pana danych osobowych, jest Instytucja Pośrednicząca – Wojewódzki Urząd Pracy w Lublinie z siedzibą przy ul. Obywatelska 4, 20-092 Lublin, </w:t>
      </w:r>
      <w:r w:rsidRPr="00EF2007">
        <w:rPr>
          <w:rFonts w:eastAsia="Calibri" w:cs="Arial"/>
          <w:bCs/>
          <w:u w:val="single"/>
          <w:lang w:eastAsia="ar-SA"/>
        </w:rPr>
        <w:t>www.wuplublin.praca.gov.pl</w:t>
      </w:r>
      <w:r w:rsidRPr="00EF2007">
        <w:rPr>
          <w:rFonts w:eastAsia="Calibri" w:cs="Arial"/>
          <w:bCs/>
          <w:lang w:eastAsia="ar-SA"/>
        </w:rPr>
        <w:t xml:space="preserve"> sekretariat@wup.lublin.pl. </w:t>
      </w:r>
    </w:p>
    <w:p w14:paraId="1C427717" w14:textId="77777777" w:rsidR="00EF2007" w:rsidRDefault="00EF2007" w:rsidP="00EF2007">
      <w:pPr>
        <w:pStyle w:val="Akapitzlist"/>
        <w:numPr>
          <w:ilvl w:val="0"/>
          <w:numId w:val="38"/>
        </w:numPr>
        <w:suppressAutoHyphens/>
        <w:spacing w:after="0"/>
        <w:rPr>
          <w:rFonts w:eastAsia="Calibri" w:cs="Arial"/>
          <w:bCs/>
          <w:lang w:eastAsia="ar-SA"/>
        </w:rPr>
      </w:pPr>
      <w:r w:rsidRPr="00EF2007">
        <w:rPr>
          <w:rFonts w:eastAsia="Calibri" w:cs="Arial"/>
          <w:bCs/>
          <w:lang w:eastAsia="ar-SA"/>
        </w:rPr>
        <w:t xml:space="preserve">Administrator danych osobowych wyznaczył Inspektora Ochrony Danych, z którym można skontaktować się we wszystkich sprawach dotyczących przetwarzania danych osobowych oraz korzystania z praw związanych z przetwarzaniem danych osobowych. Z Inspektorem można się kontaktować pod adresem: ul. Obywatelska 4, 20-092 Lublin (adres e-mail: ochronadanych@wup.lublin.pl). </w:t>
      </w:r>
    </w:p>
    <w:p w14:paraId="4D60FCE1" w14:textId="77777777" w:rsidR="00EF2007" w:rsidRDefault="00EF2007" w:rsidP="00EF2007">
      <w:pPr>
        <w:pStyle w:val="Akapitzlist"/>
        <w:numPr>
          <w:ilvl w:val="0"/>
          <w:numId w:val="38"/>
        </w:numPr>
        <w:suppressAutoHyphens/>
        <w:spacing w:after="0"/>
        <w:rPr>
          <w:rFonts w:eastAsia="Calibri" w:cs="Arial"/>
          <w:bCs/>
          <w:lang w:eastAsia="ar-SA"/>
        </w:rPr>
      </w:pPr>
      <w:r w:rsidRPr="00EF2007">
        <w:rPr>
          <w:rFonts w:eastAsia="Calibri" w:cs="Arial"/>
          <w:bCs/>
          <w:lang w:eastAsia="ar-SA"/>
        </w:rPr>
        <w:t xml:space="preserve">Podstawami prawnymi przetwarzania Pani/Pana danych osobowych są: </w:t>
      </w:r>
    </w:p>
    <w:p w14:paraId="46354C60" w14:textId="77777777" w:rsidR="00EF2007" w:rsidRDefault="00EF2007" w:rsidP="00EF2007">
      <w:pPr>
        <w:pStyle w:val="Akapitzlist"/>
        <w:suppressAutoHyphens/>
        <w:spacing w:after="0"/>
        <w:rPr>
          <w:rFonts w:eastAsia="Calibri" w:cs="Arial"/>
          <w:bCs/>
          <w:lang w:eastAsia="ar-SA"/>
        </w:rPr>
      </w:pPr>
      <w:r w:rsidRPr="00EF2007">
        <w:rPr>
          <w:rFonts w:eastAsia="Calibri" w:cs="Arial"/>
          <w:bCs/>
          <w:lang w:eastAsia="ar-SA"/>
        </w:rPr>
        <w:t xml:space="preserve">• art. 6 ust. 1 lit. c, art.10 RODO oraz w zw. z art. 4 rozporządzenia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Wizowej, </w:t>
      </w:r>
    </w:p>
    <w:p w14:paraId="2A0F6B7E" w14:textId="77777777" w:rsidR="00EF2007" w:rsidRDefault="00EF2007" w:rsidP="00EF2007">
      <w:pPr>
        <w:pStyle w:val="Akapitzlist"/>
        <w:suppressAutoHyphens/>
        <w:spacing w:after="0"/>
        <w:rPr>
          <w:rFonts w:eastAsia="Calibri" w:cs="Arial"/>
          <w:bCs/>
          <w:lang w:eastAsia="ar-SA"/>
        </w:rPr>
      </w:pPr>
      <w:r w:rsidRPr="00EF2007">
        <w:rPr>
          <w:rFonts w:eastAsia="Calibri" w:cs="Arial"/>
          <w:bCs/>
          <w:lang w:eastAsia="ar-SA"/>
        </w:rPr>
        <w:t xml:space="preserve">• art. 6 ust. 1 lit. b RODO tj. przetwarzanie jest niezbędne do wykonania umowy, której stroną jest osoba, której dane dotyczą, lub do podjęcia działań na żądanie osoby, której dane dotyczą przed zawarciem umowy - w razie wyboru Pana/Pani projektu do dofinansowania skutkującego podjęciem działań zmierzających do zawarcia umowy oraz jej zawarcia, </w:t>
      </w:r>
    </w:p>
    <w:p w14:paraId="7ABD6624" w14:textId="77777777" w:rsidR="00EF2007" w:rsidRDefault="00EF2007" w:rsidP="00EF2007">
      <w:pPr>
        <w:pStyle w:val="Akapitzlist"/>
        <w:numPr>
          <w:ilvl w:val="0"/>
          <w:numId w:val="38"/>
        </w:numPr>
        <w:suppressAutoHyphens/>
        <w:spacing w:after="0"/>
        <w:rPr>
          <w:rFonts w:eastAsia="Calibri" w:cs="Arial"/>
          <w:bCs/>
          <w:lang w:eastAsia="ar-SA"/>
        </w:rPr>
      </w:pPr>
      <w:r w:rsidRPr="00EF2007">
        <w:rPr>
          <w:rFonts w:eastAsia="Calibri" w:cs="Arial"/>
          <w:bCs/>
          <w:lang w:eastAsia="ar-SA"/>
        </w:rPr>
        <w:t xml:space="preserve">Pani/Pana dane osobowe będą przetwarzane w związku z ubieganiem się o dofinansowanie projektu w ramach programu Fundusze Europejskie dla Lubelskiego 2021-2027, dalej FEL 2021-2027, a w przypadku otrzymania dofinansowania również w związku z realizacją projektu w ramach FEL 2021-2027. Pani/Pana dane będą przetwarzane w szczególności w następujących celach: </w:t>
      </w:r>
    </w:p>
    <w:p w14:paraId="75B98614" w14:textId="77777777" w:rsidR="00EF2007" w:rsidRDefault="00EF2007" w:rsidP="00EF2007">
      <w:pPr>
        <w:pStyle w:val="Akapitzlist"/>
        <w:suppressAutoHyphens/>
        <w:spacing w:after="0"/>
        <w:rPr>
          <w:rFonts w:eastAsia="Calibri" w:cs="Arial"/>
          <w:bCs/>
          <w:lang w:eastAsia="ar-SA"/>
        </w:rPr>
      </w:pPr>
      <w:r w:rsidRPr="00EF2007">
        <w:rPr>
          <w:rFonts w:eastAsia="Calibri" w:cs="Arial"/>
          <w:bCs/>
          <w:lang w:eastAsia="ar-SA"/>
        </w:rPr>
        <w:t xml:space="preserve">• prowadzenia naboru i oceny wniosków o dofinansowanie, </w:t>
      </w:r>
    </w:p>
    <w:p w14:paraId="2CDCEEE5" w14:textId="77777777" w:rsidR="00EF2007" w:rsidRDefault="00EF2007" w:rsidP="00EF2007">
      <w:pPr>
        <w:pStyle w:val="Akapitzlist"/>
        <w:suppressAutoHyphens/>
        <w:spacing w:after="0"/>
        <w:rPr>
          <w:rFonts w:eastAsia="Calibri" w:cs="Arial"/>
          <w:bCs/>
          <w:lang w:eastAsia="ar-SA"/>
        </w:rPr>
      </w:pPr>
      <w:r w:rsidRPr="00EF2007">
        <w:rPr>
          <w:rFonts w:eastAsia="Calibri" w:cs="Arial"/>
          <w:bCs/>
          <w:lang w:eastAsia="ar-SA"/>
        </w:rPr>
        <w:t xml:space="preserve">• zawierania z wnioskodawcami umów o dofinansowanie projektu, </w:t>
      </w:r>
    </w:p>
    <w:p w14:paraId="629A2342" w14:textId="77777777" w:rsidR="00EF2007" w:rsidRDefault="00EF2007" w:rsidP="00EF2007">
      <w:pPr>
        <w:pStyle w:val="Akapitzlist"/>
        <w:suppressAutoHyphens/>
        <w:spacing w:after="0"/>
        <w:rPr>
          <w:rFonts w:eastAsia="Calibri" w:cs="Arial"/>
          <w:bCs/>
          <w:lang w:eastAsia="ar-SA"/>
        </w:rPr>
      </w:pPr>
      <w:r w:rsidRPr="00EF2007">
        <w:rPr>
          <w:rFonts w:eastAsia="Calibri" w:cs="Arial"/>
          <w:bCs/>
          <w:lang w:eastAsia="ar-SA"/>
        </w:rPr>
        <w:t xml:space="preserve">• rozliczania projektów oraz zlecenie płatności, </w:t>
      </w:r>
    </w:p>
    <w:p w14:paraId="288F8E1F" w14:textId="77777777" w:rsidR="00EF2007" w:rsidRDefault="00EF2007" w:rsidP="00EF2007">
      <w:pPr>
        <w:pStyle w:val="Akapitzlist"/>
        <w:suppressAutoHyphens/>
        <w:spacing w:after="0"/>
        <w:rPr>
          <w:rFonts w:eastAsia="Calibri" w:cs="Arial"/>
          <w:bCs/>
          <w:lang w:eastAsia="ar-SA"/>
        </w:rPr>
      </w:pPr>
      <w:r w:rsidRPr="00EF2007">
        <w:rPr>
          <w:rFonts w:eastAsia="Calibri" w:cs="Arial"/>
          <w:bCs/>
          <w:lang w:eastAsia="ar-SA"/>
        </w:rPr>
        <w:t xml:space="preserve">• monitorowania realizacji wdrażanych celów szczegółowych, </w:t>
      </w:r>
    </w:p>
    <w:p w14:paraId="4ED283A0" w14:textId="77777777" w:rsidR="00EF2007" w:rsidRDefault="00EF2007" w:rsidP="00EF2007">
      <w:pPr>
        <w:pStyle w:val="Akapitzlist"/>
        <w:suppressAutoHyphens/>
        <w:spacing w:after="0"/>
        <w:rPr>
          <w:rFonts w:eastAsia="Calibri" w:cs="Arial"/>
          <w:bCs/>
          <w:lang w:eastAsia="ar-SA"/>
        </w:rPr>
      </w:pPr>
      <w:r w:rsidRPr="00EF2007">
        <w:rPr>
          <w:rFonts w:eastAsia="Calibri" w:cs="Arial"/>
          <w:bCs/>
          <w:lang w:eastAsia="ar-SA"/>
        </w:rPr>
        <w:t xml:space="preserve">• prowadzenia kontroli projektów, </w:t>
      </w:r>
    </w:p>
    <w:p w14:paraId="7D0C130F" w14:textId="77777777" w:rsidR="00EF2007" w:rsidRDefault="00EF2007" w:rsidP="00EF2007">
      <w:pPr>
        <w:pStyle w:val="Akapitzlist"/>
        <w:suppressAutoHyphens/>
        <w:spacing w:after="0"/>
        <w:rPr>
          <w:rFonts w:eastAsia="Calibri" w:cs="Arial"/>
          <w:bCs/>
          <w:lang w:eastAsia="ar-SA"/>
        </w:rPr>
      </w:pPr>
      <w:r w:rsidRPr="00EF2007">
        <w:rPr>
          <w:rFonts w:eastAsia="Calibri" w:cs="Arial"/>
          <w:bCs/>
          <w:lang w:eastAsia="ar-SA"/>
        </w:rPr>
        <w:t xml:space="preserve">• weryfikacji i poświadczenie wydatków, </w:t>
      </w:r>
    </w:p>
    <w:p w14:paraId="776C3358" w14:textId="77777777" w:rsidR="00EF2007" w:rsidRDefault="00EF2007" w:rsidP="00EF2007">
      <w:pPr>
        <w:pStyle w:val="Akapitzlist"/>
        <w:suppressAutoHyphens/>
        <w:spacing w:after="0"/>
        <w:rPr>
          <w:rFonts w:eastAsia="Calibri" w:cs="Arial"/>
          <w:bCs/>
          <w:lang w:eastAsia="ar-SA"/>
        </w:rPr>
      </w:pPr>
      <w:r w:rsidRPr="00EF2007">
        <w:rPr>
          <w:rFonts w:eastAsia="Calibri" w:cs="Arial"/>
          <w:bCs/>
          <w:lang w:eastAsia="ar-SA"/>
        </w:rPr>
        <w:t xml:space="preserve">• rozliczania wydatków, </w:t>
      </w:r>
    </w:p>
    <w:p w14:paraId="08D08AA1" w14:textId="77777777" w:rsidR="00EF2007" w:rsidRDefault="00EF2007" w:rsidP="00EF2007">
      <w:pPr>
        <w:pStyle w:val="Akapitzlist"/>
        <w:suppressAutoHyphens/>
        <w:spacing w:after="0"/>
        <w:rPr>
          <w:rFonts w:eastAsia="Calibri" w:cs="Arial"/>
          <w:bCs/>
          <w:lang w:eastAsia="ar-SA"/>
        </w:rPr>
      </w:pPr>
      <w:r w:rsidRPr="00EF2007">
        <w:rPr>
          <w:rFonts w:eastAsia="Calibri" w:cs="Arial"/>
          <w:bCs/>
          <w:lang w:eastAsia="ar-SA"/>
        </w:rPr>
        <w:t xml:space="preserve">• nakładania korekt finansowych, </w:t>
      </w:r>
    </w:p>
    <w:p w14:paraId="4793EA1E" w14:textId="77777777" w:rsidR="00EF2007" w:rsidRDefault="00EF2007" w:rsidP="00EF2007">
      <w:pPr>
        <w:pStyle w:val="Akapitzlist"/>
        <w:suppressAutoHyphens/>
        <w:spacing w:after="0"/>
        <w:rPr>
          <w:rFonts w:eastAsia="Calibri" w:cs="Arial"/>
          <w:bCs/>
          <w:lang w:eastAsia="ar-SA"/>
        </w:rPr>
      </w:pPr>
      <w:r w:rsidRPr="00EF2007">
        <w:rPr>
          <w:rFonts w:eastAsia="Calibri" w:cs="Arial"/>
          <w:bCs/>
          <w:lang w:eastAsia="ar-SA"/>
        </w:rPr>
        <w:t xml:space="preserve">• odzyskiwania kwot podlegających zwrotowi, </w:t>
      </w:r>
    </w:p>
    <w:p w14:paraId="7F2BC4AF" w14:textId="77777777" w:rsidR="00EF2007" w:rsidRDefault="00EF2007" w:rsidP="00EF2007">
      <w:pPr>
        <w:pStyle w:val="Akapitzlist"/>
        <w:suppressAutoHyphens/>
        <w:spacing w:after="0"/>
        <w:rPr>
          <w:rFonts w:eastAsia="Calibri" w:cs="Arial"/>
          <w:bCs/>
          <w:lang w:eastAsia="ar-SA"/>
        </w:rPr>
      </w:pPr>
      <w:r w:rsidRPr="00EF2007">
        <w:rPr>
          <w:rFonts w:eastAsia="Calibri" w:cs="Arial"/>
          <w:bCs/>
          <w:lang w:eastAsia="ar-SA"/>
        </w:rPr>
        <w:t xml:space="preserve">• zgłaszania podmiotów podlegających wykluczeniu, </w:t>
      </w:r>
    </w:p>
    <w:p w14:paraId="2F6FE2F0" w14:textId="77777777" w:rsidR="00EF2007" w:rsidRDefault="00EF2007" w:rsidP="00EF2007">
      <w:pPr>
        <w:pStyle w:val="Akapitzlist"/>
        <w:suppressAutoHyphens/>
        <w:spacing w:after="0"/>
        <w:rPr>
          <w:rFonts w:eastAsia="Calibri" w:cs="Arial"/>
          <w:bCs/>
          <w:lang w:eastAsia="ar-SA"/>
        </w:rPr>
      </w:pPr>
      <w:r w:rsidRPr="00EF2007">
        <w:rPr>
          <w:rFonts w:eastAsia="Calibri" w:cs="Arial"/>
          <w:bCs/>
          <w:lang w:eastAsia="ar-SA"/>
        </w:rPr>
        <w:t xml:space="preserve">• wykrywania i raportowania o nieprawidłowościach, </w:t>
      </w:r>
    </w:p>
    <w:p w14:paraId="2CD39325" w14:textId="77777777" w:rsidR="00EF2007" w:rsidRDefault="00EF2007" w:rsidP="00EF2007">
      <w:pPr>
        <w:pStyle w:val="Akapitzlist"/>
        <w:suppressAutoHyphens/>
        <w:spacing w:after="0"/>
        <w:rPr>
          <w:rFonts w:eastAsia="Calibri" w:cs="Arial"/>
          <w:bCs/>
          <w:lang w:eastAsia="ar-SA"/>
        </w:rPr>
      </w:pPr>
      <w:r w:rsidRPr="00EF2007">
        <w:rPr>
          <w:rFonts w:eastAsia="Calibri" w:cs="Arial"/>
          <w:bCs/>
          <w:lang w:eastAsia="ar-SA"/>
        </w:rPr>
        <w:lastRenderedPageBreak/>
        <w:t xml:space="preserve">• prowadzenie sprawozdawczości oraz monitorowania postępów w realizacji wdrażanych celów szczegółowych, </w:t>
      </w:r>
    </w:p>
    <w:p w14:paraId="3D2D860E" w14:textId="77777777" w:rsidR="00EF2007" w:rsidRDefault="00EF2007" w:rsidP="00EF2007">
      <w:pPr>
        <w:pStyle w:val="Akapitzlist"/>
        <w:suppressAutoHyphens/>
        <w:spacing w:after="0"/>
        <w:rPr>
          <w:rFonts w:eastAsia="Calibri" w:cs="Arial"/>
          <w:bCs/>
          <w:lang w:eastAsia="ar-SA"/>
        </w:rPr>
      </w:pPr>
      <w:r w:rsidRPr="00EF2007">
        <w:rPr>
          <w:rFonts w:eastAsia="Calibri" w:cs="Arial"/>
          <w:bCs/>
          <w:lang w:eastAsia="ar-SA"/>
        </w:rPr>
        <w:t xml:space="preserve">• ewaluacji Programu, </w:t>
      </w:r>
    </w:p>
    <w:p w14:paraId="451702B4" w14:textId="77777777" w:rsidR="00EF2007" w:rsidRDefault="00EF2007" w:rsidP="00EF2007">
      <w:pPr>
        <w:pStyle w:val="Akapitzlist"/>
        <w:suppressAutoHyphens/>
        <w:spacing w:after="0"/>
        <w:rPr>
          <w:rFonts w:eastAsia="Calibri" w:cs="Arial"/>
          <w:bCs/>
          <w:lang w:eastAsia="ar-SA"/>
        </w:rPr>
      </w:pPr>
      <w:r w:rsidRPr="00EF2007">
        <w:rPr>
          <w:rFonts w:eastAsia="Calibri" w:cs="Arial"/>
          <w:bCs/>
          <w:lang w:eastAsia="ar-SA"/>
        </w:rPr>
        <w:t xml:space="preserve">• przechowywania wszystkich dokumentów dotyczących projektów, wydatków, kontroli i audytów wymaganych do zapewnienia właściwej ścieżki audytu. </w:t>
      </w:r>
    </w:p>
    <w:p w14:paraId="3F857D73" w14:textId="77777777" w:rsidR="00EF2007" w:rsidRDefault="00EF2007" w:rsidP="00EF2007">
      <w:pPr>
        <w:pStyle w:val="Akapitzlist"/>
        <w:numPr>
          <w:ilvl w:val="0"/>
          <w:numId w:val="38"/>
        </w:numPr>
        <w:suppressAutoHyphens/>
        <w:spacing w:after="0"/>
        <w:rPr>
          <w:rFonts w:eastAsia="Calibri" w:cs="Arial"/>
          <w:bCs/>
          <w:lang w:eastAsia="ar-SA"/>
        </w:rPr>
      </w:pPr>
      <w:r w:rsidRPr="00EF2007">
        <w:rPr>
          <w:rFonts w:eastAsia="Calibri" w:cs="Arial"/>
          <w:bCs/>
          <w:lang w:eastAsia="ar-SA"/>
        </w:rPr>
        <w:t xml:space="preserve">Dane mogą być udostępnione podmiotom upoważnionym na podstawie przepisów prawa w tym Instytucji Koordynującej Umowę Partnerstwa (minister właściwy ds. rozwoju regionalnego), ministrowi właściwemu ds. finansów publicznych, instytucji audytowej, a także podmiotom, którym wymienione podmioty powierzyły realizację zadań na podstawie odrębnej umowy, w zakresie niezbędnym do realizacji ich zadań wynikających z przepisów ustawy wdrożeniowej oraz podmiotom świadczącym usługi na rzecz Wojewódzkiego Urzędu Pracy w Lublinie z zastrzeżeniem zapewnienia odpowiedniej ochrony danych osobowych. </w:t>
      </w:r>
    </w:p>
    <w:p w14:paraId="3FC0B5FF" w14:textId="77777777" w:rsidR="00EF2007" w:rsidRDefault="00EF2007" w:rsidP="00EF2007">
      <w:pPr>
        <w:pStyle w:val="Akapitzlist"/>
        <w:numPr>
          <w:ilvl w:val="0"/>
          <w:numId w:val="38"/>
        </w:numPr>
        <w:suppressAutoHyphens/>
        <w:spacing w:after="0"/>
        <w:rPr>
          <w:rFonts w:eastAsia="Calibri" w:cs="Arial"/>
          <w:bCs/>
          <w:lang w:eastAsia="ar-SA"/>
        </w:rPr>
      </w:pPr>
      <w:r w:rsidRPr="00EF2007">
        <w:rPr>
          <w:rFonts w:eastAsia="Calibri" w:cs="Arial"/>
          <w:bCs/>
          <w:lang w:eastAsia="ar-SA"/>
        </w:rPr>
        <w:t xml:space="preserve">Podmioty, o których mowa w pkt. 5 udostępniają sobie nawzajem dane osobowe niezbędne do realizacji ich zadań, w szczególności systemów teleinformatycznych. </w:t>
      </w:r>
    </w:p>
    <w:p w14:paraId="1D0BDF83" w14:textId="77777777" w:rsidR="00EF2007" w:rsidRDefault="00EF2007" w:rsidP="00EF2007">
      <w:pPr>
        <w:pStyle w:val="Akapitzlist"/>
        <w:numPr>
          <w:ilvl w:val="0"/>
          <w:numId w:val="38"/>
        </w:numPr>
        <w:suppressAutoHyphens/>
        <w:spacing w:after="0"/>
        <w:rPr>
          <w:rFonts w:eastAsia="Calibri" w:cs="Arial"/>
          <w:bCs/>
          <w:lang w:eastAsia="ar-SA"/>
        </w:rPr>
      </w:pPr>
      <w:r w:rsidRPr="00EF2007">
        <w:rPr>
          <w:rFonts w:eastAsia="Calibri" w:cs="Arial"/>
          <w:bCs/>
          <w:lang w:eastAsia="ar-SA"/>
        </w:rPr>
        <w:t xml:space="preserve">Pani/Pana dane osobowe będą przetwarzane przez okres niezbędny do realizacji celów, o których mowa w pkt 4, do czasu rozliczenia programu Fundusze Europejskie dla Lubelskiego 2021-2027 oraz zakończenia archiwizacji dokumentacji. </w:t>
      </w:r>
    </w:p>
    <w:p w14:paraId="0E64FD03" w14:textId="77777777" w:rsidR="00EF2007" w:rsidRDefault="00EF2007" w:rsidP="00EF2007">
      <w:pPr>
        <w:pStyle w:val="Akapitzlist"/>
        <w:numPr>
          <w:ilvl w:val="0"/>
          <w:numId w:val="38"/>
        </w:numPr>
        <w:suppressAutoHyphens/>
        <w:spacing w:after="0"/>
        <w:rPr>
          <w:rFonts w:eastAsia="Calibri" w:cs="Arial"/>
          <w:bCs/>
          <w:lang w:eastAsia="ar-SA"/>
        </w:rPr>
      </w:pPr>
      <w:r w:rsidRPr="00EF2007">
        <w:rPr>
          <w:rFonts w:eastAsia="Calibri" w:cs="Arial"/>
          <w:bCs/>
          <w:lang w:eastAsia="ar-SA"/>
        </w:rPr>
        <w:t xml:space="preserve">Ma Pani/Pan prawo żądać dostępu do swoich danych osobowych, ich sprostowania oraz ograniczenia ich przetwarzania. </w:t>
      </w:r>
    </w:p>
    <w:p w14:paraId="2E01E041" w14:textId="77777777" w:rsidR="00EF2007" w:rsidRDefault="00EF2007" w:rsidP="00EF2007">
      <w:pPr>
        <w:pStyle w:val="Akapitzlist"/>
        <w:numPr>
          <w:ilvl w:val="0"/>
          <w:numId w:val="38"/>
        </w:numPr>
        <w:suppressAutoHyphens/>
        <w:spacing w:after="0"/>
        <w:rPr>
          <w:rFonts w:eastAsia="Calibri" w:cs="Arial"/>
          <w:bCs/>
          <w:lang w:eastAsia="ar-SA"/>
        </w:rPr>
      </w:pPr>
      <w:r w:rsidRPr="00EF2007">
        <w:rPr>
          <w:rFonts w:eastAsia="Calibri" w:cs="Arial"/>
          <w:bCs/>
          <w:lang w:eastAsia="ar-SA"/>
        </w:rPr>
        <w:t xml:space="preserve">Pani/ Pana dane osobowe nie będą przekazywane do państwa trzeciego lub organizacji międzynarodowej; </w:t>
      </w:r>
    </w:p>
    <w:p w14:paraId="2FA56D73" w14:textId="77777777" w:rsidR="00EF2007" w:rsidRDefault="00EF2007" w:rsidP="00EF2007">
      <w:pPr>
        <w:pStyle w:val="Akapitzlist"/>
        <w:numPr>
          <w:ilvl w:val="0"/>
          <w:numId w:val="38"/>
        </w:numPr>
        <w:suppressAutoHyphens/>
        <w:spacing w:after="0"/>
        <w:rPr>
          <w:rFonts w:eastAsia="Calibri" w:cs="Arial"/>
          <w:bCs/>
          <w:lang w:eastAsia="ar-SA"/>
        </w:rPr>
      </w:pPr>
      <w:r w:rsidRPr="00EF2007">
        <w:rPr>
          <w:rFonts w:eastAsia="Calibri" w:cs="Arial"/>
          <w:bCs/>
          <w:lang w:eastAsia="ar-SA"/>
        </w:rPr>
        <w:t xml:space="preserve">W oparciu o dane osobowe przetwarzane w ramach FEL 2021-2027, IP WUP nie będzie podejmować wobec osób, których dane dotyczą zautomatyzowanych decyzji, w tym decyzji będących wynikiem profilowania. </w:t>
      </w:r>
    </w:p>
    <w:p w14:paraId="57508AEF" w14:textId="77777777" w:rsidR="00EF2007" w:rsidRDefault="00EF2007" w:rsidP="00EF2007">
      <w:pPr>
        <w:pStyle w:val="Akapitzlist"/>
        <w:numPr>
          <w:ilvl w:val="0"/>
          <w:numId w:val="38"/>
        </w:numPr>
        <w:suppressAutoHyphens/>
        <w:spacing w:after="0"/>
        <w:rPr>
          <w:rFonts w:eastAsia="Calibri" w:cs="Arial"/>
          <w:bCs/>
          <w:lang w:eastAsia="ar-SA"/>
        </w:rPr>
      </w:pPr>
      <w:r w:rsidRPr="00EF2007">
        <w:rPr>
          <w:rFonts w:eastAsia="Calibri" w:cs="Arial"/>
          <w:bCs/>
          <w:lang w:eastAsia="ar-SA"/>
        </w:rPr>
        <w:t xml:space="preserve">Ma Pani/Pan prawo wniesienia skargi do Prezesa Urzędu Ochrony Danych Osobowych z siedzibą w Warszawie, ul. Stawki 2, gdy uzna Pani/Pan, iż przetwarzanie danych narusza przepisy RODO. </w:t>
      </w:r>
    </w:p>
    <w:p w14:paraId="7E136943" w14:textId="77777777" w:rsidR="00EF2007" w:rsidRDefault="00EF2007" w:rsidP="00EF2007">
      <w:pPr>
        <w:pStyle w:val="Akapitzlist"/>
        <w:numPr>
          <w:ilvl w:val="0"/>
          <w:numId w:val="38"/>
        </w:numPr>
        <w:suppressAutoHyphens/>
        <w:spacing w:after="0"/>
        <w:rPr>
          <w:rFonts w:eastAsia="Calibri" w:cs="Arial"/>
          <w:bCs/>
          <w:lang w:eastAsia="ar-SA"/>
        </w:rPr>
      </w:pPr>
      <w:r w:rsidRPr="00EF2007">
        <w:rPr>
          <w:rFonts w:eastAsia="Calibri" w:cs="Arial"/>
          <w:bCs/>
          <w:lang w:eastAsia="ar-SA"/>
        </w:rPr>
        <w:t xml:space="preserve">Podanie danych osobowych, wskazanych w art. 87 ustawy wdrożeniowej, wymienionych we wniosku o dofinansowanie, wnioskach o płatność oraz innych formularzach uzupełnianych w CST2021 jest wymogiem ustawowym a ich niepodanie skutkuje brakiem możliwości złożenia danego wniosku lub realizacji czynności, do której są one wymagane. W przypadku zawierania umowy o dofinansowanie projektu podanie danych osobowych jest warunkiem jej zawarcia, a ich niepodanie skutkuje brakiem możliwości jej zawarcia. </w:t>
      </w:r>
    </w:p>
    <w:p w14:paraId="25BCAB1D" w14:textId="589F3347" w:rsidR="00B037DA" w:rsidRPr="00EF2007" w:rsidRDefault="00EF2007" w:rsidP="00EF2007">
      <w:pPr>
        <w:pStyle w:val="Akapitzlist"/>
        <w:numPr>
          <w:ilvl w:val="0"/>
          <w:numId w:val="38"/>
        </w:numPr>
        <w:suppressAutoHyphens/>
        <w:spacing w:after="0"/>
        <w:rPr>
          <w:rFonts w:eastAsia="Calibri" w:cs="Arial"/>
          <w:bCs/>
          <w:lang w:eastAsia="ar-SA"/>
        </w:rPr>
      </w:pPr>
      <w:r w:rsidRPr="00EF2007">
        <w:rPr>
          <w:rFonts w:eastAsia="Calibri" w:cs="Arial"/>
          <w:b/>
          <w:lang w:eastAsia="ar-SA"/>
        </w:rPr>
        <w:t>Wnioskodawca/beneficjent na podstawie art. 87 ust. 1 w zw. z art. 88 ustawy wdrożeniowej jest odrębnym administratorem w rozumieniu art. 4 pkt 7 RODO, w związku z czym spoczywają na nim wszystkie obowiązki wynikające ze wskazanego aktu prawnego oraz innych przepisów dotyczących przetwarzania danych osobowych, w tym wypełnianie obowiązku informacyjnego</w:t>
      </w:r>
      <w:r w:rsidRPr="00EF2007">
        <w:rPr>
          <w:rFonts w:eastAsia="Calibri" w:cs="Arial"/>
          <w:bCs/>
          <w:lang w:eastAsia="ar-SA"/>
        </w:rPr>
        <w:t>.</w:t>
      </w:r>
    </w:p>
    <w:p w14:paraId="51FD2F22" w14:textId="77777777" w:rsidR="00B037DA" w:rsidRDefault="00B037DA" w:rsidP="00B037DA">
      <w:pPr>
        <w:spacing w:after="0"/>
        <w:rPr>
          <w:rFonts w:eastAsia="Times New Roman" w:cs="Arial"/>
          <w:vertAlign w:val="superscript"/>
          <w:lang w:eastAsia="pl-PL"/>
        </w:rPr>
      </w:pPr>
    </w:p>
    <w:p w14:paraId="1C12DB84" w14:textId="77777777" w:rsidR="00B037DA" w:rsidRDefault="00B037DA" w:rsidP="00B037DA">
      <w:pPr>
        <w:spacing w:after="0"/>
        <w:rPr>
          <w:rFonts w:eastAsia="Times New Roman" w:cs="Arial"/>
          <w:vertAlign w:val="superscript"/>
          <w:lang w:eastAsia="pl-PL"/>
        </w:rPr>
      </w:pPr>
    </w:p>
    <w:p w14:paraId="23C5AE57" w14:textId="77777777" w:rsidR="00B037DA" w:rsidRPr="008F2E27" w:rsidRDefault="00B037DA" w:rsidP="00B037DA">
      <w:pPr>
        <w:spacing w:after="0"/>
        <w:rPr>
          <w:rFonts w:eastAsia="Times New Roman" w:cs="Arial"/>
          <w:vertAlign w:val="superscript"/>
          <w:lang w:eastAsia="pl-PL"/>
        </w:rPr>
      </w:pPr>
    </w:p>
    <w:tbl>
      <w:tblPr>
        <w:tblStyle w:val="TableNormal"/>
        <w:tblW w:w="9426" w:type="dxa"/>
        <w:tblInd w:w="114" w:type="dxa"/>
        <w:tblLayout w:type="fixed"/>
        <w:tblLook w:val="01E0" w:firstRow="1" w:lastRow="1" w:firstColumn="1" w:lastColumn="1" w:noHBand="0" w:noVBand="0"/>
      </w:tblPr>
      <w:tblGrid>
        <w:gridCol w:w="4019"/>
        <w:gridCol w:w="5407"/>
      </w:tblGrid>
      <w:tr w:rsidR="00B037DA" w:rsidRPr="00B12D1C" w14:paraId="7CC95DEC" w14:textId="77777777" w:rsidTr="00B037DA">
        <w:trPr>
          <w:trHeight w:val="467"/>
        </w:trPr>
        <w:tc>
          <w:tcPr>
            <w:tcW w:w="4019" w:type="dxa"/>
          </w:tcPr>
          <w:p w14:paraId="75BA4936" w14:textId="2D288B53" w:rsidR="00B037DA" w:rsidRPr="00EF2007" w:rsidRDefault="00EF2007" w:rsidP="00793233">
            <w:pPr>
              <w:spacing w:line="276" w:lineRule="auto"/>
              <w:ind w:right="1374"/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pacing w:val="-2"/>
                <w:sz w:val="24"/>
                <w:szCs w:val="24"/>
              </w:rPr>
              <w:t xml:space="preserve">      </w:t>
            </w:r>
            <w:r w:rsidR="005779FA" w:rsidRPr="005779FA">
              <w:rPr>
                <w:rFonts w:eastAsia="Calibri" w:cstheme="minorHAnsi"/>
                <w:spacing w:val="-2"/>
              </w:rPr>
              <w:t>………</w:t>
            </w:r>
            <w:r w:rsidR="00B037DA" w:rsidRPr="005779FA">
              <w:rPr>
                <w:rFonts w:eastAsia="Calibri" w:cstheme="minorHAnsi"/>
                <w:spacing w:val="-2"/>
              </w:rPr>
              <w:t>…..………………………</w:t>
            </w:r>
          </w:p>
          <w:p w14:paraId="0697A5D1" w14:textId="79EACBF1" w:rsidR="00B037DA" w:rsidRPr="00EF2007" w:rsidRDefault="00EF2007" w:rsidP="00793233">
            <w:pPr>
              <w:spacing w:before="2" w:line="276" w:lineRule="auto"/>
              <w:ind w:right="1473"/>
              <w:jc w:val="center"/>
              <w:rPr>
                <w:rFonts w:eastAsia="Calibri" w:cstheme="minorHAnsi"/>
                <w:i/>
                <w:sz w:val="24"/>
                <w:szCs w:val="24"/>
              </w:rPr>
            </w:pPr>
            <w:r>
              <w:rPr>
                <w:rFonts w:eastAsia="Calibri" w:cstheme="minorHAnsi"/>
                <w:i/>
                <w:sz w:val="24"/>
                <w:szCs w:val="24"/>
              </w:rPr>
              <w:t xml:space="preserve">       </w:t>
            </w:r>
            <w:r w:rsidR="00B037DA" w:rsidRPr="000F63B0">
              <w:rPr>
                <w:rFonts w:eastAsia="Calibri" w:cstheme="minorHAnsi"/>
                <w:i/>
                <w:sz w:val="22"/>
                <w:szCs w:val="22"/>
              </w:rPr>
              <w:t>Miejscowość</w:t>
            </w:r>
            <w:r w:rsidR="00B037DA" w:rsidRPr="000F63B0">
              <w:rPr>
                <w:rFonts w:eastAsia="Calibri" w:cstheme="minorHAnsi"/>
                <w:i/>
                <w:spacing w:val="-8"/>
                <w:sz w:val="22"/>
                <w:szCs w:val="22"/>
              </w:rPr>
              <w:t xml:space="preserve"> </w:t>
            </w:r>
            <w:r w:rsidR="00B037DA" w:rsidRPr="000F63B0">
              <w:rPr>
                <w:rFonts w:eastAsia="Calibri" w:cstheme="minorHAnsi"/>
                <w:i/>
                <w:sz w:val="22"/>
                <w:szCs w:val="22"/>
              </w:rPr>
              <w:t>i</w:t>
            </w:r>
            <w:r w:rsidR="00B037DA" w:rsidRPr="000F63B0">
              <w:rPr>
                <w:rFonts w:eastAsia="Calibri" w:cstheme="minorHAnsi"/>
                <w:i/>
                <w:spacing w:val="-7"/>
                <w:sz w:val="22"/>
                <w:szCs w:val="22"/>
              </w:rPr>
              <w:t xml:space="preserve"> </w:t>
            </w:r>
            <w:r w:rsidR="00B037DA" w:rsidRPr="000F63B0">
              <w:rPr>
                <w:rFonts w:eastAsia="Calibri" w:cstheme="minorHAnsi"/>
                <w:i/>
                <w:spacing w:val="-4"/>
                <w:sz w:val="22"/>
                <w:szCs w:val="22"/>
              </w:rPr>
              <w:t>data</w:t>
            </w:r>
          </w:p>
        </w:tc>
        <w:tc>
          <w:tcPr>
            <w:tcW w:w="5407" w:type="dxa"/>
          </w:tcPr>
          <w:p w14:paraId="02C0E685" w14:textId="198FBDC6" w:rsidR="00B037DA" w:rsidRPr="005779FA" w:rsidRDefault="00B037DA" w:rsidP="00793233">
            <w:pPr>
              <w:spacing w:line="276" w:lineRule="auto"/>
              <w:rPr>
                <w:rFonts w:eastAsia="Calibri" w:cstheme="minorHAnsi"/>
              </w:rPr>
            </w:pPr>
            <w:r w:rsidRPr="005779FA">
              <w:rPr>
                <w:rFonts w:eastAsia="Calibri" w:cstheme="minorHAnsi"/>
                <w:spacing w:val="-2"/>
              </w:rPr>
              <w:t xml:space="preserve">         </w:t>
            </w:r>
            <w:r w:rsidR="00EF2007" w:rsidRPr="005779FA">
              <w:rPr>
                <w:rFonts w:eastAsia="Calibri" w:cstheme="minorHAnsi"/>
                <w:spacing w:val="-2"/>
              </w:rPr>
              <w:t xml:space="preserve">           </w:t>
            </w:r>
            <w:r w:rsidR="005779FA">
              <w:rPr>
                <w:rFonts w:eastAsia="Calibri" w:cstheme="minorHAnsi"/>
                <w:spacing w:val="-2"/>
              </w:rPr>
              <w:t>……………</w:t>
            </w:r>
            <w:r w:rsidR="00EF2007" w:rsidRPr="005779FA">
              <w:rPr>
                <w:rFonts w:eastAsia="Calibri" w:cstheme="minorHAnsi"/>
                <w:spacing w:val="-2"/>
              </w:rPr>
              <w:t>…………</w:t>
            </w:r>
            <w:r w:rsidRPr="005779FA">
              <w:rPr>
                <w:rFonts w:eastAsia="Calibri" w:cstheme="minorHAnsi"/>
                <w:spacing w:val="-2"/>
              </w:rPr>
              <w:t>………………………………………</w:t>
            </w:r>
          </w:p>
          <w:p w14:paraId="3D583A82" w14:textId="265F1E92" w:rsidR="00B037DA" w:rsidRPr="00EF2007" w:rsidRDefault="00EF2007" w:rsidP="00793233">
            <w:pPr>
              <w:spacing w:before="2" w:line="276" w:lineRule="auto"/>
              <w:rPr>
                <w:rFonts w:eastAsia="Calibri" w:cstheme="minorHAnsi"/>
                <w:i/>
                <w:sz w:val="24"/>
                <w:szCs w:val="24"/>
              </w:rPr>
            </w:pPr>
            <w:r w:rsidRPr="00EF2007">
              <w:rPr>
                <w:rFonts w:eastAsia="Calibri" w:cstheme="minorHAnsi"/>
                <w:i/>
                <w:spacing w:val="-2"/>
                <w:sz w:val="24"/>
                <w:szCs w:val="24"/>
              </w:rPr>
              <w:t xml:space="preserve">   </w:t>
            </w:r>
            <w:r>
              <w:rPr>
                <w:rFonts w:eastAsia="Calibri" w:cstheme="minorHAnsi"/>
                <w:i/>
                <w:spacing w:val="-2"/>
                <w:sz w:val="24"/>
                <w:szCs w:val="24"/>
              </w:rPr>
              <w:t xml:space="preserve">            </w:t>
            </w:r>
            <w:r w:rsidR="00B037DA" w:rsidRPr="000F63B0">
              <w:rPr>
                <w:rFonts w:eastAsia="Calibri" w:cstheme="minorHAnsi"/>
                <w:i/>
                <w:spacing w:val="-2"/>
                <w:sz w:val="22"/>
                <w:szCs w:val="22"/>
              </w:rPr>
              <w:t>Czytelny</w:t>
            </w:r>
            <w:r w:rsidR="00B037DA" w:rsidRPr="000F63B0">
              <w:rPr>
                <w:rFonts w:eastAsia="Calibri" w:cstheme="minorHAnsi"/>
                <w:i/>
                <w:spacing w:val="3"/>
                <w:sz w:val="22"/>
                <w:szCs w:val="22"/>
              </w:rPr>
              <w:t xml:space="preserve"> </w:t>
            </w:r>
            <w:r w:rsidR="00B037DA" w:rsidRPr="000F63B0">
              <w:rPr>
                <w:rFonts w:eastAsia="Calibri" w:cstheme="minorHAnsi"/>
                <w:i/>
                <w:spacing w:val="-2"/>
                <w:sz w:val="22"/>
                <w:szCs w:val="22"/>
              </w:rPr>
              <w:t>podpis</w:t>
            </w:r>
            <w:r w:rsidR="00B037DA" w:rsidRPr="000F63B0">
              <w:rPr>
                <w:rFonts w:eastAsia="Calibri" w:cstheme="minorHAnsi"/>
                <w:i/>
                <w:spacing w:val="3"/>
                <w:sz w:val="22"/>
                <w:szCs w:val="22"/>
              </w:rPr>
              <w:t xml:space="preserve"> </w:t>
            </w:r>
            <w:r w:rsidR="00B037DA" w:rsidRPr="000F63B0">
              <w:rPr>
                <w:rFonts w:eastAsia="Calibri" w:cstheme="minorHAnsi"/>
                <w:i/>
                <w:spacing w:val="-2"/>
                <w:sz w:val="22"/>
                <w:szCs w:val="22"/>
              </w:rPr>
              <w:t>Kandydata/Kandydatki</w:t>
            </w:r>
            <w:r w:rsidR="00B037DA" w:rsidRPr="000F63B0">
              <w:rPr>
                <w:rFonts w:eastAsia="Calibri" w:cstheme="minorHAnsi"/>
                <w:i/>
                <w:spacing w:val="3"/>
                <w:sz w:val="22"/>
                <w:szCs w:val="22"/>
              </w:rPr>
              <w:t xml:space="preserve"> </w:t>
            </w:r>
          </w:p>
        </w:tc>
      </w:tr>
    </w:tbl>
    <w:p w14:paraId="267F93D8" w14:textId="488DE04B" w:rsidR="003B2824" w:rsidRPr="00B037DA" w:rsidRDefault="003B2824" w:rsidP="00B037DA"/>
    <w:sectPr w:rsidR="003B2824" w:rsidRPr="00B037DA" w:rsidSect="00C9614A">
      <w:headerReference w:type="default" r:id="rId8"/>
      <w:footerReference w:type="default" r:id="rId9"/>
      <w:pgSz w:w="11906" w:h="16838"/>
      <w:pgMar w:top="1417" w:right="1417" w:bottom="1417" w:left="1417" w:header="0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1FFDC" w14:textId="77777777" w:rsidR="003C4D31" w:rsidRPr="00866C77" w:rsidRDefault="003C4D31">
      <w:pPr>
        <w:spacing w:after="0" w:line="240" w:lineRule="auto"/>
      </w:pPr>
      <w:r w:rsidRPr="00866C77">
        <w:separator/>
      </w:r>
    </w:p>
  </w:endnote>
  <w:endnote w:type="continuationSeparator" w:id="0">
    <w:p w14:paraId="7D474765" w14:textId="77777777" w:rsidR="003C4D31" w:rsidRPr="00866C77" w:rsidRDefault="003C4D31">
      <w:pPr>
        <w:spacing w:after="0" w:line="240" w:lineRule="auto"/>
      </w:pPr>
      <w:r w:rsidRPr="00866C7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5E292" w14:textId="115142F8" w:rsidR="003B2824" w:rsidRPr="00A502E2" w:rsidRDefault="00A502E2" w:rsidP="00A502E2">
    <w:pPr>
      <w:widowControl w:val="0"/>
      <w:tabs>
        <w:tab w:val="center" w:pos="4536"/>
        <w:tab w:val="right" w:pos="9072"/>
      </w:tabs>
      <w:spacing w:after="0" w:line="240" w:lineRule="auto"/>
      <w:rPr>
        <w:rFonts w:ascii="Calibri" w:eastAsia="Calibri" w:hAnsi="Calibri" w:cs="Calibri"/>
        <w14:ligatures w14:val="none"/>
      </w:rPr>
    </w:pPr>
    <w:r w:rsidRPr="00F32415">
      <w:rPr>
        <w:rFonts w:ascii="Calibri" w:eastAsia="Calibri" w:hAnsi="Calibri" w:cs="Calibri"/>
        <w:noProof/>
        <w14:ligatures w14:val="none"/>
      </w:rPr>
      <w:drawing>
        <wp:anchor distT="0" distB="0" distL="114300" distR="114300" simplePos="0" relativeHeight="251661312" behindDoc="0" locked="0" layoutInCell="1" allowOverlap="1" wp14:anchorId="5A37B28C" wp14:editId="63EAC564">
          <wp:simplePos x="0" y="0"/>
          <wp:positionH relativeFrom="margin">
            <wp:align>center</wp:align>
          </wp:positionH>
          <wp:positionV relativeFrom="paragraph">
            <wp:posOffset>14605</wp:posOffset>
          </wp:positionV>
          <wp:extent cx="3762375" cy="387353"/>
          <wp:effectExtent l="0" t="0" r="0" b="0"/>
          <wp:wrapNone/>
          <wp:docPr id="29975008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62375" cy="3873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16FE8" w14:textId="77777777" w:rsidR="003C4D31" w:rsidRPr="00866C77" w:rsidRDefault="003C4D31">
      <w:pPr>
        <w:spacing w:after="0" w:line="240" w:lineRule="auto"/>
      </w:pPr>
      <w:r w:rsidRPr="00866C77">
        <w:separator/>
      </w:r>
    </w:p>
  </w:footnote>
  <w:footnote w:type="continuationSeparator" w:id="0">
    <w:p w14:paraId="11BDB41A" w14:textId="77777777" w:rsidR="003C4D31" w:rsidRPr="00866C77" w:rsidRDefault="003C4D31">
      <w:pPr>
        <w:spacing w:after="0" w:line="240" w:lineRule="auto"/>
      </w:pPr>
      <w:r w:rsidRPr="00866C7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13737" w14:textId="0E14F938" w:rsidR="003B2824" w:rsidRPr="00866C77" w:rsidRDefault="00CB28DE" w:rsidP="00A502E2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i/>
        <w:iCs/>
        <w:sz w:val="14"/>
        <w:szCs w:val="14"/>
      </w:rPr>
    </w:pPr>
    <w:r w:rsidRPr="00CB28DE">
      <w:rPr>
        <w:rFonts w:ascii="Calibri" w:eastAsia="Calibri" w:hAnsi="Calibri" w:cs="Times New Roman"/>
        <w:i/>
        <w:iCs/>
        <w:noProof/>
        <w:sz w:val="14"/>
        <w:szCs w:val="14"/>
      </w:rPr>
      <w:drawing>
        <wp:inline distT="0" distB="0" distL="0" distR="0" wp14:anchorId="29BC0048" wp14:editId="7672AC60">
          <wp:extent cx="5482800" cy="716400"/>
          <wp:effectExtent l="19050" t="171450" r="22860" b="160020"/>
          <wp:docPr id="32469699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2800" cy="71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81CE0" w:rsidRPr="00866C77">
      <w:rPr>
        <w:rFonts w:ascii="Calibri" w:eastAsia="Calibri" w:hAnsi="Calibri" w:cs="Times New Roman"/>
        <w:i/>
        <w:iCs/>
        <w:sz w:val="14"/>
        <w:szCs w:val="14"/>
      </w:rPr>
      <w:t>Projekt „</w:t>
    </w:r>
    <w:r w:rsidR="002E09A4">
      <w:rPr>
        <w:rFonts w:ascii="Calibri" w:eastAsia="Calibri" w:hAnsi="Calibri" w:cs="Times New Roman"/>
        <w:i/>
        <w:iCs/>
        <w:sz w:val="14"/>
        <w:szCs w:val="14"/>
      </w:rPr>
      <w:t>JEDNI Z NAS</w:t>
    </w:r>
    <w:r w:rsidR="00381CE0" w:rsidRPr="00866C77">
      <w:rPr>
        <w:rFonts w:ascii="Calibri" w:eastAsia="Calibri" w:hAnsi="Calibri" w:cs="Times New Roman"/>
        <w:i/>
        <w:iCs/>
        <w:sz w:val="14"/>
        <w:szCs w:val="14"/>
      </w:rPr>
      <w:t>”</w:t>
    </w:r>
    <w:r w:rsidR="00F32415">
      <w:rPr>
        <w:rFonts w:ascii="Calibri" w:eastAsia="Calibri" w:hAnsi="Calibri" w:cs="Times New Roman"/>
        <w:i/>
        <w:iCs/>
        <w:sz w:val="14"/>
        <w:szCs w:val="14"/>
      </w:rPr>
      <w:t xml:space="preserve"> nr </w:t>
    </w:r>
    <w:r w:rsidR="00F32415" w:rsidRPr="00F32415">
      <w:rPr>
        <w:rFonts w:ascii="Calibri" w:eastAsia="Calibri" w:hAnsi="Calibri" w:cs="Times New Roman"/>
        <w:i/>
        <w:iCs/>
        <w:sz w:val="14"/>
        <w:szCs w:val="14"/>
      </w:rPr>
      <w:t>FE</w:t>
    </w:r>
    <w:r w:rsidR="002E09A4">
      <w:rPr>
        <w:rFonts w:ascii="Calibri" w:eastAsia="Calibri" w:hAnsi="Calibri" w:cs="Times New Roman"/>
        <w:i/>
        <w:iCs/>
        <w:sz w:val="14"/>
        <w:szCs w:val="14"/>
      </w:rPr>
      <w:t>LU.08.03-IP.02-0031/25</w:t>
    </w:r>
  </w:p>
  <w:p w14:paraId="7E40045B" w14:textId="3A52F60A" w:rsidR="003B2824" w:rsidRPr="00866C77" w:rsidRDefault="00381CE0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i/>
        <w:iCs/>
        <w:sz w:val="14"/>
        <w:szCs w:val="14"/>
      </w:rPr>
    </w:pPr>
    <w:r w:rsidRPr="00866C77">
      <w:rPr>
        <w:rFonts w:ascii="Times New Roman" w:eastAsia="Times New Roman" w:hAnsi="Times New Roman" w:cs="Times New Roman"/>
        <w:i/>
        <w:iCs/>
        <w:noProof/>
        <w:sz w:val="20"/>
        <w:szCs w:val="20"/>
        <w14:ligatures w14:val="none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05753B66" wp14:editId="7D7475F1">
              <wp:simplePos x="0" y="0"/>
              <wp:positionH relativeFrom="margin">
                <wp:align>center</wp:align>
              </wp:positionH>
              <wp:positionV relativeFrom="paragraph">
                <wp:posOffset>183515</wp:posOffset>
              </wp:positionV>
              <wp:extent cx="6505575" cy="9525"/>
              <wp:effectExtent l="0" t="0" r="28575" b="28575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 flipV="1">
                        <a:off x="0" y="0"/>
                        <a:ext cx="6505575" cy="952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hape 1" o:spid="_x0000_s1" style="position:absolute;left:0;text-align:left;z-index:-251660288;mso-wrap-distance-left:9.00pt;mso-wrap-distance-top:0.00pt;mso-wrap-distance-right:9.00pt;mso-wrap-distance-bottom:0.00pt;flip:y;visibility:visible;" from="0.0pt,14.4pt" to="512.2pt,15.2pt" filled="f" strokecolor="#000000" strokeweight="0.50pt">
              <v:stroke dashstyle="solid"/>
            </v:line>
          </w:pict>
        </mc:Fallback>
      </mc:AlternateContent>
    </w:r>
    <w:r w:rsidRPr="00866C77">
      <w:rPr>
        <w:rFonts w:ascii="Calibri" w:eastAsia="Calibri" w:hAnsi="Calibri" w:cs="Times New Roman"/>
        <w:i/>
        <w:iCs/>
        <w:sz w:val="14"/>
        <w:szCs w:val="14"/>
      </w:rPr>
      <w:t xml:space="preserve">współfinansowany ze środków Europejskiego Funduszu Społecznego Plus w ramach programu Fundusze Europejskie dla </w:t>
    </w:r>
    <w:r w:rsidR="002E09A4">
      <w:rPr>
        <w:rFonts w:ascii="Calibri" w:eastAsia="Calibri" w:hAnsi="Calibri" w:cs="Times New Roman"/>
        <w:i/>
        <w:iCs/>
        <w:sz w:val="14"/>
        <w:szCs w:val="14"/>
      </w:rPr>
      <w:t>Lubelskiego</w:t>
    </w:r>
    <w:r w:rsidRPr="00866C77">
      <w:rPr>
        <w:rFonts w:ascii="Calibri" w:eastAsia="Calibri" w:hAnsi="Calibri" w:cs="Times New Roman"/>
        <w:i/>
        <w:iCs/>
        <w:sz w:val="14"/>
        <w:szCs w:val="14"/>
      </w:rPr>
      <w:t xml:space="preserve"> 2021-2027</w:t>
    </w:r>
  </w:p>
  <w:p w14:paraId="78F40CEB" w14:textId="77777777" w:rsidR="003B2824" w:rsidRPr="00866C77" w:rsidRDefault="003B2824">
    <w:pPr>
      <w:widowControl w:val="0"/>
      <w:tabs>
        <w:tab w:val="left" w:pos="4440"/>
      </w:tabs>
      <w:spacing w:after="0" w:line="14" w:lineRule="auto"/>
      <w:jc w:val="center"/>
      <w:rPr>
        <w:rFonts w:ascii="Times New Roman" w:eastAsia="Times New Roman" w:hAnsi="Times New Roman" w:cs="Times New Roman"/>
        <w:sz w:val="20"/>
        <w14:ligatures w14:val="none"/>
      </w:rPr>
    </w:pPr>
  </w:p>
  <w:p w14:paraId="45A088EF" w14:textId="3F84A6A3" w:rsidR="003B2824" w:rsidRPr="00866C77" w:rsidRDefault="003B28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352DF"/>
    <w:multiLevelType w:val="multilevel"/>
    <w:tmpl w:val="13B2D69E"/>
    <w:lvl w:ilvl="0">
      <w:start w:val="1"/>
      <w:numFmt w:val="bullet"/>
      <w:lvlText w:val="o"/>
      <w:lvlJc w:val="left"/>
      <w:pPr>
        <w:ind w:left="958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1" w15:restartNumberingAfterBreak="0">
    <w:nsid w:val="055951E7"/>
    <w:multiLevelType w:val="hybridMultilevel"/>
    <w:tmpl w:val="92E83ED6"/>
    <w:lvl w:ilvl="0" w:tplc="FC5C0202">
      <w:start w:val="1"/>
      <w:numFmt w:val="lowerLetter"/>
      <w:lvlText w:val="%1)"/>
      <w:lvlJc w:val="left"/>
      <w:pPr>
        <w:ind w:left="107" w:hanging="226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1" w:tplc="5950E096">
      <w:start w:val="1"/>
      <w:numFmt w:val="lowerRoman"/>
      <w:lvlText w:val="%2)"/>
      <w:lvlJc w:val="left"/>
      <w:pPr>
        <w:ind w:left="107" w:hanging="173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2" w:tplc="686A2CBA">
      <w:numFmt w:val="bullet"/>
      <w:lvlText w:val="•"/>
      <w:lvlJc w:val="left"/>
      <w:pPr>
        <w:ind w:left="1453" w:hanging="173"/>
      </w:pPr>
      <w:rPr>
        <w:rFonts w:hint="default"/>
        <w:lang w:val="pl-PL" w:eastAsia="en-US" w:bidi="ar-SA"/>
      </w:rPr>
    </w:lvl>
    <w:lvl w:ilvl="3" w:tplc="3BE05FFC">
      <w:numFmt w:val="bullet"/>
      <w:lvlText w:val="•"/>
      <w:lvlJc w:val="left"/>
      <w:pPr>
        <w:ind w:left="2129" w:hanging="173"/>
      </w:pPr>
      <w:rPr>
        <w:rFonts w:hint="default"/>
        <w:lang w:val="pl-PL" w:eastAsia="en-US" w:bidi="ar-SA"/>
      </w:rPr>
    </w:lvl>
    <w:lvl w:ilvl="4" w:tplc="B4720752">
      <w:numFmt w:val="bullet"/>
      <w:lvlText w:val="•"/>
      <w:lvlJc w:val="left"/>
      <w:pPr>
        <w:ind w:left="2806" w:hanging="173"/>
      </w:pPr>
      <w:rPr>
        <w:rFonts w:hint="default"/>
        <w:lang w:val="pl-PL" w:eastAsia="en-US" w:bidi="ar-SA"/>
      </w:rPr>
    </w:lvl>
    <w:lvl w:ilvl="5" w:tplc="1A8CCD18">
      <w:numFmt w:val="bullet"/>
      <w:lvlText w:val="•"/>
      <w:lvlJc w:val="left"/>
      <w:pPr>
        <w:ind w:left="3482" w:hanging="173"/>
      </w:pPr>
      <w:rPr>
        <w:rFonts w:hint="default"/>
        <w:lang w:val="pl-PL" w:eastAsia="en-US" w:bidi="ar-SA"/>
      </w:rPr>
    </w:lvl>
    <w:lvl w:ilvl="6" w:tplc="9FB099BE">
      <w:numFmt w:val="bullet"/>
      <w:lvlText w:val="•"/>
      <w:lvlJc w:val="left"/>
      <w:pPr>
        <w:ind w:left="4159" w:hanging="173"/>
      </w:pPr>
      <w:rPr>
        <w:rFonts w:hint="default"/>
        <w:lang w:val="pl-PL" w:eastAsia="en-US" w:bidi="ar-SA"/>
      </w:rPr>
    </w:lvl>
    <w:lvl w:ilvl="7" w:tplc="91D4152E">
      <w:numFmt w:val="bullet"/>
      <w:lvlText w:val="•"/>
      <w:lvlJc w:val="left"/>
      <w:pPr>
        <w:ind w:left="4835" w:hanging="173"/>
      </w:pPr>
      <w:rPr>
        <w:rFonts w:hint="default"/>
        <w:lang w:val="pl-PL" w:eastAsia="en-US" w:bidi="ar-SA"/>
      </w:rPr>
    </w:lvl>
    <w:lvl w:ilvl="8" w:tplc="D1AC47AC">
      <w:numFmt w:val="bullet"/>
      <w:lvlText w:val="•"/>
      <w:lvlJc w:val="left"/>
      <w:pPr>
        <w:ind w:left="5512" w:hanging="173"/>
      </w:pPr>
      <w:rPr>
        <w:rFonts w:hint="default"/>
        <w:lang w:val="pl-PL" w:eastAsia="en-US" w:bidi="ar-SA"/>
      </w:rPr>
    </w:lvl>
  </w:abstractNum>
  <w:abstractNum w:abstractNumId="2" w15:restartNumberingAfterBreak="0">
    <w:nsid w:val="063A136C"/>
    <w:multiLevelType w:val="hybridMultilevel"/>
    <w:tmpl w:val="94725046"/>
    <w:lvl w:ilvl="0" w:tplc="2D7EA3D2">
      <w:start w:val="1"/>
      <w:numFmt w:val="bullet"/>
      <w:lvlText w:val=""/>
      <w:lvlJc w:val="left"/>
      <w:pPr>
        <w:ind w:left="1128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3" w15:restartNumberingAfterBreak="0">
    <w:nsid w:val="093742AD"/>
    <w:multiLevelType w:val="multilevel"/>
    <w:tmpl w:val="726E6D88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0AF6216C"/>
    <w:multiLevelType w:val="multilevel"/>
    <w:tmpl w:val="A8E293FA"/>
    <w:lvl w:ilvl="0">
      <w:start w:val="1"/>
      <w:numFmt w:val="decimal"/>
      <w:lvlText w:val="%1."/>
      <w:lvlJc w:val="left"/>
      <w:pPr>
        <w:ind w:left="829" w:hanging="356"/>
      </w:pPr>
      <w:rPr>
        <w:rFonts w:ascii="Times New Roman" w:eastAsia="Times New Roman" w:hAnsi="Times New Roman" w:cs="Times New Roman" w:hint="default"/>
        <w:sz w:val="22"/>
        <w:szCs w:val="22"/>
        <w:lang w:val="pl-PL" w:eastAsia="en-US" w:bidi="ar-SA"/>
      </w:rPr>
    </w:lvl>
    <w:lvl w:ilvl="1">
      <w:numFmt w:val="bullet"/>
      <w:lvlText w:val="□"/>
      <w:lvlJc w:val="left"/>
      <w:pPr>
        <w:ind w:left="836" w:hanging="399"/>
      </w:pPr>
      <w:rPr>
        <w:rFonts w:ascii="Times New Roman" w:eastAsia="Times New Roman" w:hAnsi="Times New Roman" w:cs="Times New Roman" w:hint="default"/>
        <w:sz w:val="36"/>
        <w:szCs w:val="36"/>
        <w:lang w:val="pl-PL" w:eastAsia="en-US" w:bidi="ar-SA"/>
      </w:rPr>
    </w:lvl>
    <w:lvl w:ilvl="2">
      <w:numFmt w:val="bullet"/>
      <w:lvlText w:val="•"/>
      <w:lvlJc w:val="left"/>
      <w:pPr>
        <w:ind w:left="1780" w:hanging="399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721" w:hanging="399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662" w:hanging="399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02" w:hanging="399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43" w:hanging="399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84" w:hanging="399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424" w:hanging="399"/>
      </w:pPr>
      <w:rPr>
        <w:rFonts w:hint="default"/>
        <w:lang w:val="pl-PL" w:eastAsia="en-US" w:bidi="ar-SA"/>
      </w:rPr>
    </w:lvl>
  </w:abstractNum>
  <w:abstractNum w:abstractNumId="5" w15:restartNumberingAfterBreak="0">
    <w:nsid w:val="0B2A0836"/>
    <w:multiLevelType w:val="multilevel"/>
    <w:tmpl w:val="7564E594"/>
    <w:lvl w:ilvl="0">
      <w:start w:val="1"/>
      <w:numFmt w:val="bullet"/>
      <w:lvlText w:val=""/>
      <w:lvlJc w:val="left"/>
      <w:pPr>
        <w:ind w:left="1128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6" w15:restartNumberingAfterBreak="0">
    <w:nsid w:val="0DD029F7"/>
    <w:multiLevelType w:val="hybridMultilevel"/>
    <w:tmpl w:val="34BC74D8"/>
    <w:lvl w:ilvl="0" w:tplc="F130580A">
      <w:numFmt w:val="bullet"/>
      <w:lvlText w:val="-"/>
      <w:lvlJc w:val="left"/>
      <w:pPr>
        <w:ind w:left="107" w:hanging="13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E44E4910">
      <w:numFmt w:val="bullet"/>
      <w:lvlText w:val="•"/>
      <w:lvlJc w:val="left"/>
      <w:pPr>
        <w:ind w:left="776" w:hanging="130"/>
      </w:pPr>
      <w:rPr>
        <w:rFonts w:hint="default"/>
        <w:lang w:val="pl-PL" w:eastAsia="en-US" w:bidi="ar-SA"/>
      </w:rPr>
    </w:lvl>
    <w:lvl w:ilvl="2" w:tplc="4D3097E0">
      <w:numFmt w:val="bullet"/>
      <w:lvlText w:val="•"/>
      <w:lvlJc w:val="left"/>
      <w:pPr>
        <w:ind w:left="1453" w:hanging="130"/>
      </w:pPr>
      <w:rPr>
        <w:rFonts w:hint="default"/>
        <w:lang w:val="pl-PL" w:eastAsia="en-US" w:bidi="ar-SA"/>
      </w:rPr>
    </w:lvl>
    <w:lvl w:ilvl="3" w:tplc="FAE4817E">
      <w:numFmt w:val="bullet"/>
      <w:lvlText w:val="•"/>
      <w:lvlJc w:val="left"/>
      <w:pPr>
        <w:ind w:left="2129" w:hanging="130"/>
      </w:pPr>
      <w:rPr>
        <w:rFonts w:hint="default"/>
        <w:lang w:val="pl-PL" w:eastAsia="en-US" w:bidi="ar-SA"/>
      </w:rPr>
    </w:lvl>
    <w:lvl w:ilvl="4" w:tplc="1BBC581E">
      <w:numFmt w:val="bullet"/>
      <w:lvlText w:val="•"/>
      <w:lvlJc w:val="left"/>
      <w:pPr>
        <w:ind w:left="2806" w:hanging="130"/>
      </w:pPr>
      <w:rPr>
        <w:rFonts w:hint="default"/>
        <w:lang w:val="pl-PL" w:eastAsia="en-US" w:bidi="ar-SA"/>
      </w:rPr>
    </w:lvl>
    <w:lvl w:ilvl="5" w:tplc="048A90AE">
      <w:numFmt w:val="bullet"/>
      <w:lvlText w:val="•"/>
      <w:lvlJc w:val="left"/>
      <w:pPr>
        <w:ind w:left="3482" w:hanging="130"/>
      </w:pPr>
      <w:rPr>
        <w:rFonts w:hint="default"/>
        <w:lang w:val="pl-PL" w:eastAsia="en-US" w:bidi="ar-SA"/>
      </w:rPr>
    </w:lvl>
    <w:lvl w:ilvl="6" w:tplc="D7DE1D1C">
      <w:numFmt w:val="bullet"/>
      <w:lvlText w:val="•"/>
      <w:lvlJc w:val="left"/>
      <w:pPr>
        <w:ind w:left="4159" w:hanging="130"/>
      </w:pPr>
      <w:rPr>
        <w:rFonts w:hint="default"/>
        <w:lang w:val="pl-PL" w:eastAsia="en-US" w:bidi="ar-SA"/>
      </w:rPr>
    </w:lvl>
    <w:lvl w:ilvl="7" w:tplc="20522FFE">
      <w:numFmt w:val="bullet"/>
      <w:lvlText w:val="•"/>
      <w:lvlJc w:val="left"/>
      <w:pPr>
        <w:ind w:left="4835" w:hanging="130"/>
      </w:pPr>
      <w:rPr>
        <w:rFonts w:hint="default"/>
        <w:lang w:val="pl-PL" w:eastAsia="en-US" w:bidi="ar-SA"/>
      </w:rPr>
    </w:lvl>
    <w:lvl w:ilvl="8" w:tplc="AA72519E">
      <w:numFmt w:val="bullet"/>
      <w:lvlText w:val="•"/>
      <w:lvlJc w:val="left"/>
      <w:pPr>
        <w:ind w:left="5512" w:hanging="130"/>
      </w:pPr>
      <w:rPr>
        <w:rFonts w:hint="default"/>
        <w:lang w:val="pl-PL" w:eastAsia="en-US" w:bidi="ar-SA"/>
      </w:rPr>
    </w:lvl>
  </w:abstractNum>
  <w:abstractNum w:abstractNumId="7" w15:restartNumberingAfterBreak="0">
    <w:nsid w:val="11C555AB"/>
    <w:multiLevelType w:val="hybridMultilevel"/>
    <w:tmpl w:val="5EA0AE88"/>
    <w:lvl w:ilvl="0" w:tplc="0415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132A5A36"/>
    <w:multiLevelType w:val="hybridMultilevel"/>
    <w:tmpl w:val="1DB29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A648C"/>
    <w:multiLevelType w:val="multilevel"/>
    <w:tmpl w:val="402E7C32"/>
    <w:lvl w:ilvl="0">
      <w:start w:val="1"/>
      <w:numFmt w:val="decimal"/>
      <w:lvlText w:val="%1."/>
      <w:lvlJc w:val="left"/>
      <w:pPr>
        <w:ind w:left="56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1104" w:hanging="428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1993" w:hanging="42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82" w:hanging="42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771" w:hanging="42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60" w:hanging="42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49" w:hanging="42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38" w:hanging="42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27" w:hanging="428"/>
      </w:pPr>
      <w:rPr>
        <w:rFonts w:hint="default"/>
        <w:lang w:val="pl-PL" w:eastAsia="en-US" w:bidi="ar-SA"/>
      </w:rPr>
    </w:lvl>
  </w:abstractNum>
  <w:abstractNum w:abstractNumId="10" w15:restartNumberingAfterBreak="0">
    <w:nsid w:val="16766836"/>
    <w:multiLevelType w:val="multilevel"/>
    <w:tmpl w:val="4E907124"/>
    <w:lvl w:ilvl="0">
      <w:start w:val="1"/>
      <w:numFmt w:val="decimal"/>
      <w:lvlText w:val="%1."/>
      <w:lvlJc w:val="left"/>
      <w:pPr>
        <w:ind w:left="56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1104" w:hanging="428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1993" w:hanging="42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82" w:hanging="42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771" w:hanging="42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60" w:hanging="42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49" w:hanging="42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38" w:hanging="42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27" w:hanging="428"/>
      </w:pPr>
      <w:rPr>
        <w:rFonts w:hint="default"/>
        <w:lang w:val="pl-PL" w:eastAsia="en-US" w:bidi="ar-SA"/>
      </w:rPr>
    </w:lvl>
  </w:abstractNum>
  <w:abstractNum w:abstractNumId="11" w15:restartNumberingAfterBreak="0">
    <w:nsid w:val="16865289"/>
    <w:multiLevelType w:val="hybridMultilevel"/>
    <w:tmpl w:val="18003B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773BE5"/>
    <w:multiLevelType w:val="multilevel"/>
    <w:tmpl w:val="E8FA8484"/>
    <w:lvl w:ilvl="0">
      <w:start w:val="1"/>
      <w:numFmt w:val="decimal"/>
      <w:lvlText w:val="%1."/>
      <w:lvlJc w:val="left"/>
      <w:pPr>
        <w:ind w:left="56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1104" w:hanging="428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1993" w:hanging="42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82" w:hanging="42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771" w:hanging="42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60" w:hanging="42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49" w:hanging="42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38" w:hanging="42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27" w:hanging="428"/>
      </w:pPr>
      <w:rPr>
        <w:rFonts w:hint="default"/>
        <w:lang w:val="pl-PL" w:eastAsia="en-US" w:bidi="ar-SA"/>
      </w:rPr>
    </w:lvl>
  </w:abstractNum>
  <w:abstractNum w:abstractNumId="13" w15:restartNumberingAfterBreak="0">
    <w:nsid w:val="247D7671"/>
    <w:multiLevelType w:val="hybridMultilevel"/>
    <w:tmpl w:val="37AACA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D1114C"/>
    <w:multiLevelType w:val="multilevel"/>
    <w:tmpl w:val="9F2A773C"/>
    <w:lvl w:ilvl="0">
      <w:start w:val="1"/>
      <w:numFmt w:val="decimal"/>
      <w:lvlText w:val="%1."/>
      <w:lvlJc w:val="left"/>
      <w:pPr>
        <w:ind w:left="56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1104" w:hanging="428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1993" w:hanging="42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82" w:hanging="42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771" w:hanging="42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60" w:hanging="42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49" w:hanging="42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38" w:hanging="42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27" w:hanging="428"/>
      </w:pPr>
      <w:rPr>
        <w:rFonts w:hint="default"/>
        <w:lang w:val="pl-PL" w:eastAsia="en-US" w:bidi="ar-SA"/>
      </w:rPr>
    </w:lvl>
  </w:abstractNum>
  <w:abstractNum w:abstractNumId="15" w15:restartNumberingAfterBreak="0">
    <w:nsid w:val="2ABC240F"/>
    <w:multiLevelType w:val="hybridMultilevel"/>
    <w:tmpl w:val="F342AE42"/>
    <w:lvl w:ilvl="0" w:tplc="BAC81588">
      <w:start w:val="2"/>
      <w:numFmt w:val="lowerLetter"/>
      <w:lvlText w:val="%1)"/>
      <w:lvlJc w:val="left"/>
      <w:pPr>
        <w:ind w:left="107" w:hanging="23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639A8D3E">
      <w:numFmt w:val="bullet"/>
      <w:lvlText w:val="•"/>
      <w:lvlJc w:val="left"/>
      <w:pPr>
        <w:ind w:left="776" w:hanging="231"/>
      </w:pPr>
      <w:rPr>
        <w:rFonts w:hint="default"/>
        <w:lang w:val="pl-PL" w:eastAsia="en-US" w:bidi="ar-SA"/>
      </w:rPr>
    </w:lvl>
    <w:lvl w:ilvl="2" w:tplc="E47896D0">
      <w:numFmt w:val="bullet"/>
      <w:lvlText w:val="•"/>
      <w:lvlJc w:val="left"/>
      <w:pPr>
        <w:ind w:left="1453" w:hanging="231"/>
      </w:pPr>
      <w:rPr>
        <w:rFonts w:hint="default"/>
        <w:lang w:val="pl-PL" w:eastAsia="en-US" w:bidi="ar-SA"/>
      </w:rPr>
    </w:lvl>
    <w:lvl w:ilvl="3" w:tplc="2B9C8F4C">
      <w:numFmt w:val="bullet"/>
      <w:lvlText w:val="•"/>
      <w:lvlJc w:val="left"/>
      <w:pPr>
        <w:ind w:left="2129" w:hanging="231"/>
      </w:pPr>
      <w:rPr>
        <w:rFonts w:hint="default"/>
        <w:lang w:val="pl-PL" w:eastAsia="en-US" w:bidi="ar-SA"/>
      </w:rPr>
    </w:lvl>
    <w:lvl w:ilvl="4" w:tplc="C24A2EB8">
      <w:numFmt w:val="bullet"/>
      <w:lvlText w:val="•"/>
      <w:lvlJc w:val="left"/>
      <w:pPr>
        <w:ind w:left="2806" w:hanging="231"/>
      </w:pPr>
      <w:rPr>
        <w:rFonts w:hint="default"/>
        <w:lang w:val="pl-PL" w:eastAsia="en-US" w:bidi="ar-SA"/>
      </w:rPr>
    </w:lvl>
    <w:lvl w:ilvl="5" w:tplc="B110633E">
      <w:numFmt w:val="bullet"/>
      <w:lvlText w:val="•"/>
      <w:lvlJc w:val="left"/>
      <w:pPr>
        <w:ind w:left="3482" w:hanging="231"/>
      </w:pPr>
      <w:rPr>
        <w:rFonts w:hint="default"/>
        <w:lang w:val="pl-PL" w:eastAsia="en-US" w:bidi="ar-SA"/>
      </w:rPr>
    </w:lvl>
    <w:lvl w:ilvl="6" w:tplc="A5BA7ED0">
      <w:numFmt w:val="bullet"/>
      <w:lvlText w:val="•"/>
      <w:lvlJc w:val="left"/>
      <w:pPr>
        <w:ind w:left="4159" w:hanging="231"/>
      </w:pPr>
      <w:rPr>
        <w:rFonts w:hint="default"/>
        <w:lang w:val="pl-PL" w:eastAsia="en-US" w:bidi="ar-SA"/>
      </w:rPr>
    </w:lvl>
    <w:lvl w:ilvl="7" w:tplc="52C4921C">
      <w:numFmt w:val="bullet"/>
      <w:lvlText w:val="•"/>
      <w:lvlJc w:val="left"/>
      <w:pPr>
        <w:ind w:left="4835" w:hanging="231"/>
      </w:pPr>
      <w:rPr>
        <w:rFonts w:hint="default"/>
        <w:lang w:val="pl-PL" w:eastAsia="en-US" w:bidi="ar-SA"/>
      </w:rPr>
    </w:lvl>
    <w:lvl w:ilvl="8" w:tplc="A46C6980">
      <w:numFmt w:val="bullet"/>
      <w:lvlText w:val="•"/>
      <w:lvlJc w:val="left"/>
      <w:pPr>
        <w:ind w:left="5512" w:hanging="231"/>
      </w:pPr>
      <w:rPr>
        <w:rFonts w:hint="default"/>
        <w:lang w:val="pl-PL" w:eastAsia="en-US" w:bidi="ar-SA"/>
      </w:rPr>
    </w:lvl>
  </w:abstractNum>
  <w:abstractNum w:abstractNumId="16" w15:restartNumberingAfterBreak="0">
    <w:nsid w:val="2DC05724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numFmt w:val="decimal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19F6619"/>
    <w:multiLevelType w:val="multilevel"/>
    <w:tmpl w:val="53460226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8" w15:restartNumberingAfterBreak="0">
    <w:nsid w:val="327A2499"/>
    <w:multiLevelType w:val="hybridMultilevel"/>
    <w:tmpl w:val="6FFCA216"/>
    <w:lvl w:ilvl="0" w:tplc="0415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19" w15:restartNumberingAfterBreak="0">
    <w:nsid w:val="39924737"/>
    <w:multiLevelType w:val="hybridMultilevel"/>
    <w:tmpl w:val="39F00EC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41CF6FF1"/>
    <w:multiLevelType w:val="multilevel"/>
    <w:tmpl w:val="A32079DA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1" w15:restartNumberingAfterBreak="0">
    <w:nsid w:val="43D57BAE"/>
    <w:multiLevelType w:val="multilevel"/>
    <w:tmpl w:val="4A74DB76"/>
    <w:lvl w:ilvl="0">
      <w:numFmt w:val="bullet"/>
      <w:lvlText w:val="-"/>
      <w:lvlJc w:val="left"/>
      <w:pPr>
        <w:ind w:left="107" w:hanging="13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sz w:val="16"/>
        <w:szCs w:val="16"/>
        <w:lang w:val="pl-PL" w:eastAsia="en-US" w:bidi="ar-SA"/>
      </w:rPr>
    </w:lvl>
    <w:lvl w:ilvl="1">
      <w:numFmt w:val="bullet"/>
      <w:lvlText w:val="•"/>
      <w:lvlJc w:val="left"/>
      <w:pPr>
        <w:ind w:left="776" w:hanging="130"/>
      </w:pPr>
      <w:rPr>
        <w:lang w:val="pl-PL" w:eastAsia="en-US" w:bidi="ar-SA"/>
      </w:rPr>
    </w:lvl>
    <w:lvl w:ilvl="2">
      <w:numFmt w:val="bullet"/>
      <w:lvlText w:val="•"/>
      <w:lvlJc w:val="left"/>
      <w:pPr>
        <w:ind w:left="1453" w:hanging="130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2129" w:hanging="130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2806" w:hanging="130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3482" w:hanging="130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4159" w:hanging="130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4835" w:hanging="130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5512" w:hanging="130"/>
      </w:pPr>
      <w:rPr>
        <w:lang w:val="pl-PL" w:eastAsia="en-US" w:bidi="ar-SA"/>
      </w:rPr>
    </w:lvl>
  </w:abstractNum>
  <w:abstractNum w:abstractNumId="22" w15:restartNumberingAfterBreak="0">
    <w:nsid w:val="44750E61"/>
    <w:multiLevelType w:val="hybridMultilevel"/>
    <w:tmpl w:val="AA52ACBA"/>
    <w:lvl w:ilvl="0" w:tplc="EEDAE97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8856E2"/>
    <w:multiLevelType w:val="hybridMultilevel"/>
    <w:tmpl w:val="CA0CD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CB65DC"/>
    <w:multiLevelType w:val="hybridMultilevel"/>
    <w:tmpl w:val="9372215A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5" w15:restartNumberingAfterBreak="0">
    <w:nsid w:val="4AEF04D0"/>
    <w:multiLevelType w:val="multilevel"/>
    <w:tmpl w:val="80BAD56A"/>
    <w:lvl w:ilvl="0">
      <w:start w:val="1"/>
      <w:numFmt w:val="bullet"/>
      <w:lvlText w:val=""/>
      <w:lvlJc w:val="left"/>
      <w:pPr>
        <w:ind w:left="1128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6" w15:restartNumberingAfterBreak="0">
    <w:nsid w:val="56C20D16"/>
    <w:multiLevelType w:val="multilevel"/>
    <w:tmpl w:val="675CA07E"/>
    <w:lvl w:ilvl="0">
      <w:numFmt w:val="bullet"/>
      <w:lvlText w:val="-"/>
      <w:lvlJc w:val="left"/>
      <w:pPr>
        <w:ind w:left="107" w:hanging="13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sz w:val="16"/>
        <w:szCs w:val="16"/>
        <w:lang w:val="pl-PL" w:eastAsia="en-US" w:bidi="ar-SA"/>
      </w:rPr>
    </w:lvl>
    <w:lvl w:ilvl="1">
      <w:numFmt w:val="bullet"/>
      <w:lvlText w:val="•"/>
      <w:lvlJc w:val="left"/>
      <w:pPr>
        <w:ind w:left="776" w:hanging="130"/>
      </w:pPr>
      <w:rPr>
        <w:lang w:val="pl-PL" w:eastAsia="en-US" w:bidi="ar-SA"/>
      </w:rPr>
    </w:lvl>
    <w:lvl w:ilvl="2">
      <w:numFmt w:val="bullet"/>
      <w:lvlText w:val="•"/>
      <w:lvlJc w:val="left"/>
      <w:pPr>
        <w:ind w:left="1453" w:hanging="130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2129" w:hanging="130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2806" w:hanging="130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3482" w:hanging="130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4159" w:hanging="130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4835" w:hanging="130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5512" w:hanging="130"/>
      </w:pPr>
      <w:rPr>
        <w:lang w:val="pl-PL" w:eastAsia="en-US" w:bidi="ar-SA"/>
      </w:rPr>
    </w:lvl>
  </w:abstractNum>
  <w:abstractNum w:abstractNumId="27" w15:restartNumberingAfterBreak="0">
    <w:nsid w:val="58E21EF4"/>
    <w:multiLevelType w:val="multilevel"/>
    <w:tmpl w:val="6A78D7A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8" w15:restartNumberingAfterBreak="0">
    <w:nsid w:val="58FA462F"/>
    <w:multiLevelType w:val="hybridMultilevel"/>
    <w:tmpl w:val="5C5C9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1F2CD3"/>
    <w:multiLevelType w:val="multilevel"/>
    <w:tmpl w:val="9924818A"/>
    <w:lvl w:ilvl="0">
      <w:start w:val="1"/>
      <w:numFmt w:val="bullet"/>
      <w:lvlText w:val=""/>
      <w:lvlJc w:val="left"/>
      <w:pPr>
        <w:ind w:left="154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6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8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0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2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4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6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8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09" w:hanging="360"/>
      </w:pPr>
      <w:rPr>
        <w:rFonts w:ascii="Wingdings" w:hAnsi="Wingdings" w:hint="default"/>
      </w:rPr>
    </w:lvl>
  </w:abstractNum>
  <w:abstractNum w:abstractNumId="30" w15:restartNumberingAfterBreak="0">
    <w:nsid w:val="5D793659"/>
    <w:multiLevelType w:val="hybridMultilevel"/>
    <w:tmpl w:val="89B45F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652390"/>
    <w:multiLevelType w:val="multilevel"/>
    <w:tmpl w:val="251616E2"/>
    <w:lvl w:ilvl="0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9316DE"/>
    <w:multiLevelType w:val="hybridMultilevel"/>
    <w:tmpl w:val="D5F839E4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6FE16396"/>
    <w:multiLevelType w:val="hybridMultilevel"/>
    <w:tmpl w:val="645C90D4"/>
    <w:lvl w:ilvl="0" w:tplc="AC746D74">
      <w:start w:val="4"/>
      <w:numFmt w:val="lowerLetter"/>
      <w:lvlText w:val="%1)"/>
      <w:lvlJc w:val="left"/>
      <w:pPr>
        <w:ind w:left="338" w:hanging="23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8BCA38A8">
      <w:numFmt w:val="bullet"/>
      <w:lvlText w:val="•"/>
      <w:lvlJc w:val="left"/>
      <w:pPr>
        <w:ind w:left="992" w:hanging="231"/>
      </w:pPr>
      <w:rPr>
        <w:rFonts w:hint="default"/>
        <w:lang w:val="pl-PL" w:eastAsia="en-US" w:bidi="ar-SA"/>
      </w:rPr>
    </w:lvl>
    <w:lvl w:ilvl="2" w:tplc="DC00974C">
      <w:numFmt w:val="bullet"/>
      <w:lvlText w:val="•"/>
      <w:lvlJc w:val="left"/>
      <w:pPr>
        <w:ind w:left="1645" w:hanging="231"/>
      </w:pPr>
      <w:rPr>
        <w:rFonts w:hint="default"/>
        <w:lang w:val="pl-PL" w:eastAsia="en-US" w:bidi="ar-SA"/>
      </w:rPr>
    </w:lvl>
    <w:lvl w:ilvl="3" w:tplc="BEAC5C36">
      <w:numFmt w:val="bullet"/>
      <w:lvlText w:val="•"/>
      <w:lvlJc w:val="left"/>
      <w:pPr>
        <w:ind w:left="2297" w:hanging="231"/>
      </w:pPr>
      <w:rPr>
        <w:rFonts w:hint="default"/>
        <w:lang w:val="pl-PL" w:eastAsia="en-US" w:bidi="ar-SA"/>
      </w:rPr>
    </w:lvl>
    <w:lvl w:ilvl="4" w:tplc="E7AA1486">
      <w:numFmt w:val="bullet"/>
      <w:lvlText w:val="•"/>
      <w:lvlJc w:val="left"/>
      <w:pPr>
        <w:ind w:left="2950" w:hanging="231"/>
      </w:pPr>
      <w:rPr>
        <w:rFonts w:hint="default"/>
        <w:lang w:val="pl-PL" w:eastAsia="en-US" w:bidi="ar-SA"/>
      </w:rPr>
    </w:lvl>
    <w:lvl w:ilvl="5" w:tplc="DF22B1BE">
      <w:numFmt w:val="bullet"/>
      <w:lvlText w:val="•"/>
      <w:lvlJc w:val="left"/>
      <w:pPr>
        <w:ind w:left="3602" w:hanging="231"/>
      </w:pPr>
      <w:rPr>
        <w:rFonts w:hint="default"/>
        <w:lang w:val="pl-PL" w:eastAsia="en-US" w:bidi="ar-SA"/>
      </w:rPr>
    </w:lvl>
    <w:lvl w:ilvl="6" w:tplc="4F5AB082">
      <w:numFmt w:val="bullet"/>
      <w:lvlText w:val="•"/>
      <w:lvlJc w:val="left"/>
      <w:pPr>
        <w:ind w:left="4255" w:hanging="231"/>
      </w:pPr>
      <w:rPr>
        <w:rFonts w:hint="default"/>
        <w:lang w:val="pl-PL" w:eastAsia="en-US" w:bidi="ar-SA"/>
      </w:rPr>
    </w:lvl>
    <w:lvl w:ilvl="7" w:tplc="E6AE22D6">
      <w:numFmt w:val="bullet"/>
      <w:lvlText w:val="•"/>
      <w:lvlJc w:val="left"/>
      <w:pPr>
        <w:ind w:left="4907" w:hanging="231"/>
      </w:pPr>
      <w:rPr>
        <w:rFonts w:hint="default"/>
        <w:lang w:val="pl-PL" w:eastAsia="en-US" w:bidi="ar-SA"/>
      </w:rPr>
    </w:lvl>
    <w:lvl w:ilvl="8" w:tplc="EED275AA">
      <w:numFmt w:val="bullet"/>
      <w:lvlText w:val="•"/>
      <w:lvlJc w:val="left"/>
      <w:pPr>
        <w:ind w:left="5560" w:hanging="231"/>
      </w:pPr>
      <w:rPr>
        <w:rFonts w:hint="default"/>
        <w:lang w:val="pl-PL" w:eastAsia="en-US" w:bidi="ar-SA"/>
      </w:rPr>
    </w:lvl>
  </w:abstractNum>
  <w:abstractNum w:abstractNumId="34" w15:restartNumberingAfterBreak="0">
    <w:nsid w:val="6FE565A3"/>
    <w:multiLevelType w:val="hybridMultilevel"/>
    <w:tmpl w:val="B6E4C1C6"/>
    <w:lvl w:ilvl="0" w:tplc="3FFE8268">
      <w:start w:val="1"/>
      <w:numFmt w:val="bullet"/>
      <w:lvlText w:val=""/>
      <w:lvlJc w:val="left"/>
      <w:pPr>
        <w:ind w:left="801" w:hanging="360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35" w15:restartNumberingAfterBreak="0">
    <w:nsid w:val="78977C26"/>
    <w:multiLevelType w:val="hybridMultilevel"/>
    <w:tmpl w:val="791A37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993941"/>
    <w:multiLevelType w:val="hybridMultilevel"/>
    <w:tmpl w:val="03B6B3C6"/>
    <w:lvl w:ilvl="0" w:tplc="341A2232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A26939"/>
    <w:multiLevelType w:val="hybridMultilevel"/>
    <w:tmpl w:val="39F00EC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7F885EF7"/>
    <w:multiLevelType w:val="hybridMultilevel"/>
    <w:tmpl w:val="DE9A5712"/>
    <w:lvl w:ilvl="0" w:tplc="C3CAA67E">
      <w:start w:val="1"/>
      <w:numFmt w:val="lowerLetter"/>
      <w:lvlText w:val="%1)"/>
      <w:lvlJc w:val="left"/>
      <w:pPr>
        <w:ind w:left="107" w:hanging="226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1" w:tplc="B860D132">
      <w:numFmt w:val="bullet"/>
      <w:lvlText w:val="•"/>
      <w:lvlJc w:val="left"/>
      <w:pPr>
        <w:ind w:left="776" w:hanging="226"/>
      </w:pPr>
      <w:rPr>
        <w:rFonts w:hint="default"/>
        <w:lang w:val="pl-PL" w:eastAsia="en-US" w:bidi="ar-SA"/>
      </w:rPr>
    </w:lvl>
    <w:lvl w:ilvl="2" w:tplc="FC62C488">
      <w:numFmt w:val="bullet"/>
      <w:lvlText w:val="•"/>
      <w:lvlJc w:val="left"/>
      <w:pPr>
        <w:ind w:left="1453" w:hanging="226"/>
      </w:pPr>
      <w:rPr>
        <w:rFonts w:hint="default"/>
        <w:lang w:val="pl-PL" w:eastAsia="en-US" w:bidi="ar-SA"/>
      </w:rPr>
    </w:lvl>
    <w:lvl w:ilvl="3" w:tplc="3BFC9ECC">
      <w:numFmt w:val="bullet"/>
      <w:lvlText w:val="•"/>
      <w:lvlJc w:val="left"/>
      <w:pPr>
        <w:ind w:left="2129" w:hanging="226"/>
      </w:pPr>
      <w:rPr>
        <w:rFonts w:hint="default"/>
        <w:lang w:val="pl-PL" w:eastAsia="en-US" w:bidi="ar-SA"/>
      </w:rPr>
    </w:lvl>
    <w:lvl w:ilvl="4" w:tplc="66FE8166">
      <w:numFmt w:val="bullet"/>
      <w:lvlText w:val="•"/>
      <w:lvlJc w:val="left"/>
      <w:pPr>
        <w:ind w:left="2806" w:hanging="226"/>
      </w:pPr>
      <w:rPr>
        <w:rFonts w:hint="default"/>
        <w:lang w:val="pl-PL" w:eastAsia="en-US" w:bidi="ar-SA"/>
      </w:rPr>
    </w:lvl>
    <w:lvl w:ilvl="5" w:tplc="C11CE972">
      <w:numFmt w:val="bullet"/>
      <w:lvlText w:val="•"/>
      <w:lvlJc w:val="left"/>
      <w:pPr>
        <w:ind w:left="3482" w:hanging="226"/>
      </w:pPr>
      <w:rPr>
        <w:rFonts w:hint="default"/>
        <w:lang w:val="pl-PL" w:eastAsia="en-US" w:bidi="ar-SA"/>
      </w:rPr>
    </w:lvl>
    <w:lvl w:ilvl="6" w:tplc="40E8716C">
      <w:numFmt w:val="bullet"/>
      <w:lvlText w:val="•"/>
      <w:lvlJc w:val="left"/>
      <w:pPr>
        <w:ind w:left="4159" w:hanging="226"/>
      </w:pPr>
      <w:rPr>
        <w:rFonts w:hint="default"/>
        <w:lang w:val="pl-PL" w:eastAsia="en-US" w:bidi="ar-SA"/>
      </w:rPr>
    </w:lvl>
    <w:lvl w:ilvl="7" w:tplc="A2E82B50">
      <w:numFmt w:val="bullet"/>
      <w:lvlText w:val="•"/>
      <w:lvlJc w:val="left"/>
      <w:pPr>
        <w:ind w:left="4835" w:hanging="226"/>
      </w:pPr>
      <w:rPr>
        <w:rFonts w:hint="default"/>
        <w:lang w:val="pl-PL" w:eastAsia="en-US" w:bidi="ar-SA"/>
      </w:rPr>
    </w:lvl>
    <w:lvl w:ilvl="8" w:tplc="205E223C">
      <w:numFmt w:val="bullet"/>
      <w:lvlText w:val="•"/>
      <w:lvlJc w:val="left"/>
      <w:pPr>
        <w:ind w:left="5512" w:hanging="226"/>
      </w:pPr>
      <w:rPr>
        <w:rFonts w:hint="default"/>
        <w:lang w:val="pl-PL" w:eastAsia="en-US" w:bidi="ar-SA"/>
      </w:rPr>
    </w:lvl>
  </w:abstractNum>
  <w:num w:numId="1" w16cid:durableId="1172062876">
    <w:abstractNumId w:val="31"/>
  </w:num>
  <w:num w:numId="2" w16cid:durableId="1327124737">
    <w:abstractNumId w:val="21"/>
  </w:num>
  <w:num w:numId="3" w16cid:durableId="1001588097">
    <w:abstractNumId w:val="25"/>
  </w:num>
  <w:num w:numId="4" w16cid:durableId="1668433522">
    <w:abstractNumId w:val="9"/>
  </w:num>
  <w:num w:numId="5" w16cid:durableId="1537618425">
    <w:abstractNumId w:val="10"/>
  </w:num>
  <w:num w:numId="6" w16cid:durableId="839779061">
    <w:abstractNumId w:val="12"/>
  </w:num>
  <w:num w:numId="7" w16cid:durableId="1140613521">
    <w:abstractNumId w:val="14"/>
  </w:num>
  <w:num w:numId="8" w16cid:durableId="1645156437">
    <w:abstractNumId w:val="0"/>
  </w:num>
  <w:num w:numId="9" w16cid:durableId="1539657411">
    <w:abstractNumId w:val="17"/>
  </w:num>
  <w:num w:numId="10" w16cid:durableId="593049103">
    <w:abstractNumId w:val="26"/>
  </w:num>
  <w:num w:numId="11" w16cid:durableId="1234313488">
    <w:abstractNumId w:val="5"/>
  </w:num>
  <w:num w:numId="12" w16cid:durableId="1059329111">
    <w:abstractNumId w:val="20"/>
  </w:num>
  <w:num w:numId="13" w16cid:durableId="1367634996">
    <w:abstractNumId w:val="27"/>
  </w:num>
  <w:num w:numId="14" w16cid:durableId="2053335857">
    <w:abstractNumId w:val="3"/>
  </w:num>
  <w:num w:numId="15" w16cid:durableId="1795825699">
    <w:abstractNumId w:val="7"/>
  </w:num>
  <w:num w:numId="16" w16cid:durableId="1838379220">
    <w:abstractNumId w:val="24"/>
  </w:num>
  <w:num w:numId="17" w16cid:durableId="943346086">
    <w:abstractNumId w:val="8"/>
  </w:num>
  <w:num w:numId="18" w16cid:durableId="752821278">
    <w:abstractNumId w:val="23"/>
  </w:num>
  <w:num w:numId="19" w16cid:durableId="982931326">
    <w:abstractNumId w:val="2"/>
  </w:num>
  <w:num w:numId="20" w16cid:durableId="130439074">
    <w:abstractNumId w:val="34"/>
  </w:num>
  <w:num w:numId="21" w16cid:durableId="125973577">
    <w:abstractNumId w:val="36"/>
  </w:num>
  <w:num w:numId="22" w16cid:durableId="1344629977">
    <w:abstractNumId w:val="6"/>
  </w:num>
  <w:num w:numId="23" w16cid:durableId="1017655408">
    <w:abstractNumId w:val="15"/>
  </w:num>
  <w:num w:numId="24" w16cid:durableId="411901918">
    <w:abstractNumId w:val="1"/>
  </w:num>
  <w:num w:numId="25" w16cid:durableId="1697806362">
    <w:abstractNumId w:val="38"/>
  </w:num>
  <w:num w:numId="26" w16cid:durableId="1428311064">
    <w:abstractNumId w:val="33"/>
  </w:num>
  <w:num w:numId="27" w16cid:durableId="56899511">
    <w:abstractNumId w:val="11"/>
  </w:num>
  <w:num w:numId="28" w16cid:durableId="822938579">
    <w:abstractNumId w:val="30"/>
  </w:num>
  <w:num w:numId="29" w16cid:durableId="852039335">
    <w:abstractNumId w:val="18"/>
  </w:num>
  <w:num w:numId="30" w16cid:durableId="2047289039">
    <w:abstractNumId w:val="13"/>
  </w:num>
  <w:num w:numId="31" w16cid:durableId="672686574">
    <w:abstractNumId w:val="4"/>
  </w:num>
  <w:num w:numId="32" w16cid:durableId="864711228">
    <w:abstractNumId w:val="29"/>
  </w:num>
  <w:num w:numId="33" w16cid:durableId="3573724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79123802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 w16cid:durableId="305353654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 w16cid:durableId="1565751785">
    <w:abstractNumId w:val="16"/>
  </w:num>
  <w:num w:numId="37" w16cid:durableId="777141366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 w16cid:durableId="887111982">
    <w:abstractNumId w:val="22"/>
  </w:num>
  <w:num w:numId="39" w16cid:durableId="18940037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824"/>
    <w:rsid w:val="00006ADD"/>
    <w:rsid w:val="00030060"/>
    <w:rsid w:val="00045694"/>
    <w:rsid w:val="0005570B"/>
    <w:rsid w:val="00075275"/>
    <w:rsid w:val="00077A3C"/>
    <w:rsid w:val="00092EAB"/>
    <w:rsid w:val="00093663"/>
    <w:rsid w:val="000F63B0"/>
    <w:rsid w:val="000F7CDE"/>
    <w:rsid w:val="00103F3B"/>
    <w:rsid w:val="001229DF"/>
    <w:rsid w:val="00145A5D"/>
    <w:rsid w:val="001561AA"/>
    <w:rsid w:val="00156F1B"/>
    <w:rsid w:val="00171C6C"/>
    <w:rsid w:val="00183573"/>
    <w:rsid w:val="001A332C"/>
    <w:rsid w:val="001E4809"/>
    <w:rsid w:val="001F2753"/>
    <w:rsid w:val="001F45EA"/>
    <w:rsid w:val="00253371"/>
    <w:rsid w:val="00254C45"/>
    <w:rsid w:val="00270891"/>
    <w:rsid w:val="00274993"/>
    <w:rsid w:val="002A5032"/>
    <w:rsid w:val="002B7D3D"/>
    <w:rsid w:val="002E09A4"/>
    <w:rsid w:val="002E7F0A"/>
    <w:rsid w:val="0030131C"/>
    <w:rsid w:val="003220AF"/>
    <w:rsid w:val="003362AB"/>
    <w:rsid w:val="00381CE0"/>
    <w:rsid w:val="00393087"/>
    <w:rsid w:val="003B2824"/>
    <w:rsid w:val="003C35D4"/>
    <w:rsid w:val="003C4D31"/>
    <w:rsid w:val="003C5976"/>
    <w:rsid w:val="0043209A"/>
    <w:rsid w:val="0043710F"/>
    <w:rsid w:val="004418E6"/>
    <w:rsid w:val="0046308B"/>
    <w:rsid w:val="004814C9"/>
    <w:rsid w:val="0048182B"/>
    <w:rsid w:val="00486254"/>
    <w:rsid w:val="004871D6"/>
    <w:rsid w:val="004A60CC"/>
    <w:rsid w:val="004F5956"/>
    <w:rsid w:val="00502635"/>
    <w:rsid w:val="00516525"/>
    <w:rsid w:val="005168DD"/>
    <w:rsid w:val="0052493D"/>
    <w:rsid w:val="00567A2C"/>
    <w:rsid w:val="00572ED0"/>
    <w:rsid w:val="005779FA"/>
    <w:rsid w:val="00586C82"/>
    <w:rsid w:val="00630D9B"/>
    <w:rsid w:val="00677688"/>
    <w:rsid w:val="006C4CFA"/>
    <w:rsid w:val="006D7721"/>
    <w:rsid w:val="006D798F"/>
    <w:rsid w:val="006D7BD8"/>
    <w:rsid w:val="006F3DBF"/>
    <w:rsid w:val="007379FE"/>
    <w:rsid w:val="007509F3"/>
    <w:rsid w:val="0076053D"/>
    <w:rsid w:val="007779C7"/>
    <w:rsid w:val="007831EB"/>
    <w:rsid w:val="00787916"/>
    <w:rsid w:val="007B7F9D"/>
    <w:rsid w:val="007E0053"/>
    <w:rsid w:val="007E76F6"/>
    <w:rsid w:val="0080510D"/>
    <w:rsid w:val="00807249"/>
    <w:rsid w:val="00807421"/>
    <w:rsid w:val="00813763"/>
    <w:rsid w:val="0081622A"/>
    <w:rsid w:val="00864888"/>
    <w:rsid w:val="008665AD"/>
    <w:rsid w:val="00866C77"/>
    <w:rsid w:val="00875BEE"/>
    <w:rsid w:val="00883D64"/>
    <w:rsid w:val="00893C01"/>
    <w:rsid w:val="00894676"/>
    <w:rsid w:val="008A6FB0"/>
    <w:rsid w:val="008C1CED"/>
    <w:rsid w:val="008F37A7"/>
    <w:rsid w:val="009072E7"/>
    <w:rsid w:val="00922FA2"/>
    <w:rsid w:val="009672D9"/>
    <w:rsid w:val="00983401"/>
    <w:rsid w:val="009952C9"/>
    <w:rsid w:val="009A0443"/>
    <w:rsid w:val="009C23E1"/>
    <w:rsid w:val="009E20DF"/>
    <w:rsid w:val="009E59F4"/>
    <w:rsid w:val="009F176C"/>
    <w:rsid w:val="00A040F1"/>
    <w:rsid w:val="00A052E1"/>
    <w:rsid w:val="00A416D6"/>
    <w:rsid w:val="00A47BA1"/>
    <w:rsid w:val="00A502E2"/>
    <w:rsid w:val="00A64F1B"/>
    <w:rsid w:val="00AB0410"/>
    <w:rsid w:val="00AB06EC"/>
    <w:rsid w:val="00AB435F"/>
    <w:rsid w:val="00AE650D"/>
    <w:rsid w:val="00B037DA"/>
    <w:rsid w:val="00B06629"/>
    <w:rsid w:val="00B1304F"/>
    <w:rsid w:val="00B346D2"/>
    <w:rsid w:val="00B36C04"/>
    <w:rsid w:val="00B53CFA"/>
    <w:rsid w:val="00B57026"/>
    <w:rsid w:val="00B9490C"/>
    <w:rsid w:val="00BB5C0E"/>
    <w:rsid w:val="00BD6E68"/>
    <w:rsid w:val="00BF129C"/>
    <w:rsid w:val="00BF44D3"/>
    <w:rsid w:val="00C17008"/>
    <w:rsid w:val="00C23E1B"/>
    <w:rsid w:val="00C6308E"/>
    <w:rsid w:val="00C71BF9"/>
    <w:rsid w:val="00C9614A"/>
    <w:rsid w:val="00CB28DE"/>
    <w:rsid w:val="00D173BB"/>
    <w:rsid w:val="00D25E62"/>
    <w:rsid w:val="00D2763D"/>
    <w:rsid w:val="00D27942"/>
    <w:rsid w:val="00D30DD5"/>
    <w:rsid w:val="00D61268"/>
    <w:rsid w:val="00D65C43"/>
    <w:rsid w:val="00D66D68"/>
    <w:rsid w:val="00D729D3"/>
    <w:rsid w:val="00D86938"/>
    <w:rsid w:val="00DB107B"/>
    <w:rsid w:val="00DC4BEE"/>
    <w:rsid w:val="00E41337"/>
    <w:rsid w:val="00E63E65"/>
    <w:rsid w:val="00E70B5B"/>
    <w:rsid w:val="00E74E40"/>
    <w:rsid w:val="00E763F8"/>
    <w:rsid w:val="00E87D7E"/>
    <w:rsid w:val="00E91EA5"/>
    <w:rsid w:val="00E92F38"/>
    <w:rsid w:val="00EA6FD0"/>
    <w:rsid w:val="00EB3BE8"/>
    <w:rsid w:val="00EC2A09"/>
    <w:rsid w:val="00ED034C"/>
    <w:rsid w:val="00EF2007"/>
    <w:rsid w:val="00EF22FD"/>
    <w:rsid w:val="00F01145"/>
    <w:rsid w:val="00F23039"/>
    <w:rsid w:val="00F25164"/>
    <w:rsid w:val="00F27E43"/>
    <w:rsid w:val="00F32415"/>
    <w:rsid w:val="00F40E46"/>
    <w:rsid w:val="00F52C98"/>
    <w:rsid w:val="00F55DEE"/>
    <w:rsid w:val="00F72FCF"/>
    <w:rsid w:val="00F77770"/>
    <w:rsid w:val="00F97DE4"/>
    <w:rsid w:val="00FA1A6A"/>
    <w:rsid w:val="00FA2BA9"/>
    <w:rsid w:val="00FA5B11"/>
    <w:rsid w:val="00FB3938"/>
    <w:rsid w:val="00FE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35F626"/>
  <w15:docId w15:val="{F471F8EB-FEE4-4F8C-ABFC-3A6301D31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omylnaczcionkaakapitu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omylnaczcionkaakapitu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omylnaczcionkaakapitu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Domylnaczcionkaakapitu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Domylnaczcionkaakapitu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omylnaczcionkaakapitu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omylnaczcionkaakapitu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omylnaczcionkaakapitu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Domylnaczcionkaakapitu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Domylnaczcionkaakapitu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omylnaczcionkaakapitu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omylnaczcionkaakapitu"/>
    <w:uiPriority w:val="30"/>
    <w:rPr>
      <w:i/>
      <w:iCs/>
      <w:color w:val="2F5496" w:themeColor="accent1" w:themeShade="BF"/>
    </w:rPr>
  </w:style>
  <w:style w:type="paragraph" w:styleId="Bezodstpw">
    <w:name w:val="No Spacing"/>
    <w:basedOn w:val="Normalny"/>
    <w:uiPriority w:val="1"/>
    <w:qFormat/>
    <w:pPr>
      <w:spacing w:after="0" w:line="240" w:lineRule="auto"/>
    </w:pPr>
  </w:style>
  <w:style w:type="character" w:styleId="Wyrnieniedelikatne">
    <w:name w:val="Subtle Emphasis"/>
    <w:basedOn w:val="Domylnaczcionkaakapitu"/>
    <w:uiPriority w:val="19"/>
    <w:qFormat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FootnoteTextChar">
    <w:name w:val="Footnote Text Char"/>
    <w:basedOn w:val="Domylnaczcionkaakapitu"/>
    <w:uiPriority w:val="99"/>
    <w:semiHidden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Pr>
      <w:color w:val="954F72" w:themeColor="followedHyperlink"/>
      <w:u w:val="single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paragraph" w:styleId="Akapitzlist">
    <w:name w:val="List Paragraph"/>
    <w:aliases w:val="Paragraf"/>
    <w:basedOn w:val="Normalny"/>
    <w:link w:val="AkapitzlistZnak"/>
    <w:uiPriority w:val="34"/>
    <w:qFormat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sz w:val="20"/>
      <w:szCs w:val="20"/>
      <w:lang w:val="en-US" w:eastAsia="pl-PL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pPr>
      <w:widowControl w:val="0"/>
      <w:spacing w:after="0" w:line="240" w:lineRule="auto"/>
    </w:pPr>
    <w:rPr>
      <w:rFonts w:ascii="Calibri" w:eastAsia="Calibri" w:hAnsi="Calibri" w:cs="Calibri"/>
      <w14:ligatures w14:val="none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uiPriority w:val="99"/>
    <w:unhideWhenUsed/>
    <w:qFormat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uiPriority w:val="99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Pr>
      <w:vertAlign w:val="superscript"/>
    </w:rPr>
  </w:style>
  <w:style w:type="table" w:styleId="Tabela-Siatka">
    <w:name w:val="Table Grid"/>
    <w:basedOn w:val="Standardowy"/>
    <w:uiPriority w:val="59"/>
    <w:pPr>
      <w:spacing w:after="0" w:line="240" w:lineRule="auto"/>
    </w:pPr>
    <w:rPr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odstawowy1">
    <w:name w:val="Tekst podstawowy1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character" w:customStyle="1" w:styleId="AkapitzlistZnak">
    <w:name w:val="Akapit z listą Znak"/>
    <w:aliases w:val="Paragraf Znak"/>
    <w:link w:val="Akapitzlist"/>
    <w:locked/>
    <w:rsid w:val="00F27E43"/>
  </w:style>
  <w:style w:type="character" w:styleId="Odwoaniedokomentarza">
    <w:name w:val="annotation reference"/>
    <w:basedOn w:val="Domylnaczcionkaakapitu"/>
    <w:uiPriority w:val="99"/>
    <w:semiHidden/>
    <w:unhideWhenUsed/>
    <w:rsid w:val="00AE6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6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65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6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65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0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EA01D-0AF0-4B89-BC53-8AD5E81C2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838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msrek taczka</dc:creator>
  <cp:keywords/>
  <dc:description/>
  <cp:lastModifiedBy>Pracownik Marsoft</cp:lastModifiedBy>
  <cp:revision>11</cp:revision>
  <cp:lastPrinted>2025-08-19T11:34:00Z</cp:lastPrinted>
  <dcterms:created xsi:type="dcterms:W3CDTF">2026-06-12T11:37:00Z</dcterms:created>
  <dcterms:modified xsi:type="dcterms:W3CDTF">2026-08-14T12:18:00Z</dcterms:modified>
</cp:coreProperties>
</file>